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wdp" ContentType="image/vnd.ms-photo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1EC546" w14:textId="77777777" w:rsidR="00D715DD" w:rsidRDefault="00D715DD" w:rsidP="00D715DD">
      <w:pPr>
        <w:tabs>
          <w:tab w:val="left" w:pos="2976"/>
          <w:tab w:val="center" w:pos="5103"/>
        </w:tabs>
        <w:ind w:right="-142"/>
        <w:jc w:val="center"/>
        <w:rPr>
          <w:rFonts w:ascii="BlairMdITC TT-Medium" w:hAnsi="BlairMdITC TT-Medium" w:cs="Papyrus"/>
          <w:sz w:val="28"/>
          <w:szCs w:val="28"/>
        </w:rPr>
      </w:pPr>
    </w:p>
    <w:p w14:paraId="6C82E352" w14:textId="77777777" w:rsidR="00D715DD" w:rsidRPr="00267898" w:rsidRDefault="00D715DD" w:rsidP="00D715DD">
      <w:pPr>
        <w:tabs>
          <w:tab w:val="left" w:pos="2976"/>
          <w:tab w:val="center" w:pos="5103"/>
        </w:tabs>
        <w:ind w:right="-142"/>
        <w:jc w:val="center"/>
        <w:rPr>
          <w:rFonts w:ascii="BlairMdITC TT-Medium" w:hAnsi="BlairMdITC TT-Medium" w:cs="Papyrus"/>
          <w:sz w:val="28"/>
          <w:szCs w:val="28"/>
        </w:rPr>
      </w:pPr>
      <w:r w:rsidRPr="004E44E9">
        <w:rPr>
          <w:rFonts w:ascii="BlairMdITC TT-Medium" w:hAnsi="BlairMdITC TT-Medium" w:cs="Papyrus"/>
          <w:sz w:val="28"/>
          <w:szCs w:val="28"/>
        </w:rPr>
        <w:t>Conditions générales</w:t>
      </w:r>
    </w:p>
    <w:p w14:paraId="7457B945" w14:textId="77777777" w:rsidR="00D715DD" w:rsidRDefault="00D715DD" w:rsidP="00D715DD">
      <w:pPr>
        <w:rPr>
          <w:rFonts w:ascii="BlairMdITC TT-Medium" w:hAnsi="BlairMdITC TT-Medium" w:cs="Papyrus"/>
          <w:color w:val="948A54" w:themeColor="background2" w:themeShade="80"/>
          <w:sz w:val="20"/>
          <w:szCs w:val="20"/>
        </w:rPr>
      </w:pPr>
    </w:p>
    <w:p w14:paraId="646B8F44" w14:textId="77777777" w:rsidR="00D715DD" w:rsidRPr="00A2322E" w:rsidRDefault="00D715DD" w:rsidP="00D715DD">
      <w:pPr>
        <w:rPr>
          <w:rFonts w:ascii="BlairMdITC TT-Medium" w:hAnsi="BlairMdITC TT-Medium" w:cs="Papyrus"/>
          <w:color w:val="948A54" w:themeColor="background2" w:themeShade="80"/>
          <w:sz w:val="20"/>
          <w:szCs w:val="20"/>
        </w:rPr>
      </w:pPr>
      <w:r w:rsidRPr="00A2322E">
        <w:rPr>
          <w:rFonts w:ascii="BlairMdITC TT-Medium" w:hAnsi="BlairMdITC TT-Medium" w:cs="Papyrus"/>
          <w:color w:val="948A54" w:themeColor="background2" w:themeShade="80"/>
          <w:sz w:val="20"/>
          <w:szCs w:val="20"/>
        </w:rPr>
        <w:t>1- Prix</w:t>
      </w:r>
    </w:p>
    <w:p w14:paraId="0D63FFA5" w14:textId="77777777" w:rsidR="00D715DD" w:rsidRDefault="00D715DD" w:rsidP="00D715DD">
      <w:pPr>
        <w:rPr>
          <w:rFonts w:ascii="BlairMdITC TT-Medium" w:hAnsi="BlairMdITC TT-Medium"/>
          <w:sz w:val="16"/>
          <w:szCs w:val="16"/>
        </w:rPr>
      </w:pPr>
      <w:r w:rsidRPr="00A2322E">
        <w:rPr>
          <w:rFonts w:ascii="BlairMdITC TT-Medium" w:hAnsi="BlairMdITC TT-Medium"/>
          <w:sz w:val="16"/>
          <w:szCs w:val="16"/>
        </w:rPr>
        <w:t>Tous nos prix s’e</w:t>
      </w:r>
      <w:r>
        <w:rPr>
          <w:rFonts w:ascii="BlairMdITC TT-Medium" w:hAnsi="BlairMdITC TT-Medium"/>
          <w:sz w:val="16"/>
          <w:szCs w:val="16"/>
        </w:rPr>
        <w:t>ntendent en CHF, hors taxe de 8%</w:t>
      </w:r>
    </w:p>
    <w:p w14:paraId="50530B8C" w14:textId="77777777" w:rsidR="00D715DD" w:rsidRPr="00A2322E" w:rsidRDefault="00D715DD" w:rsidP="00D715DD">
      <w:pPr>
        <w:rPr>
          <w:rFonts w:ascii="BlairMdITC TT-Medium" w:hAnsi="BlairMdITC TT-Medium"/>
          <w:sz w:val="16"/>
          <w:szCs w:val="16"/>
        </w:rPr>
      </w:pPr>
    </w:p>
    <w:p w14:paraId="1CEED2F4" w14:textId="77777777" w:rsidR="00D715DD" w:rsidRPr="00A2322E" w:rsidRDefault="00D715DD" w:rsidP="00D715DD">
      <w:pPr>
        <w:rPr>
          <w:rFonts w:ascii="BlairMdITC TT-Medium" w:hAnsi="BlairMdITC TT-Medium"/>
          <w:color w:val="948A54" w:themeColor="background2" w:themeShade="80"/>
          <w:sz w:val="20"/>
          <w:szCs w:val="20"/>
        </w:rPr>
      </w:pPr>
      <w:r w:rsidRPr="00A2322E">
        <w:rPr>
          <w:rFonts w:ascii="BlairMdITC TT-Medium" w:hAnsi="BlairMdITC TT-Medium"/>
          <w:color w:val="948A54" w:themeColor="background2" w:themeShade="80"/>
          <w:sz w:val="20"/>
          <w:szCs w:val="20"/>
        </w:rPr>
        <w:t>2. Confirmation de l’événement et versement des arrhes</w:t>
      </w:r>
    </w:p>
    <w:p w14:paraId="111F8CFF" w14:textId="77777777" w:rsidR="00D715DD" w:rsidRDefault="00D715DD" w:rsidP="00D715DD">
      <w:pPr>
        <w:rPr>
          <w:rFonts w:ascii="BlairMdITC TT-Medium" w:hAnsi="BlairMdITC TT-Medium"/>
          <w:sz w:val="16"/>
          <w:szCs w:val="16"/>
        </w:rPr>
      </w:pPr>
      <w:r>
        <w:rPr>
          <w:rFonts w:ascii="BlairMdITC TT-Medium" w:hAnsi="BlairMdITC TT-Medium"/>
          <w:sz w:val="16"/>
          <w:szCs w:val="16"/>
        </w:rPr>
        <w:t xml:space="preserve">L’envoie de l’offre ne tient pas lieu de réservation. Votre commande devient effective uniquement par retour de l’offre  ainsi que les conditions générales, signés avec la mention « Lu et Approuvé ». </w:t>
      </w:r>
      <w:r w:rsidRPr="003F579E">
        <w:rPr>
          <w:rFonts w:ascii="BlairMdITC TT-Medium" w:hAnsi="BlairMdITC TT-Medium"/>
          <w:b/>
          <w:sz w:val="16"/>
          <w:szCs w:val="16"/>
        </w:rPr>
        <w:t>Nous demandons aussi le versement des arrhes équivalant à 50% du montant total du devis.</w:t>
      </w:r>
    </w:p>
    <w:p w14:paraId="0270C884" w14:textId="77777777" w:rsidR="00D715DD" w:rsidRDefault="00D715DD" w:rsidP="00D715DD">
      <w:pPr>
        <w:rPr>
          <w:rFonts w:ascii="BlairMdITC TT-Medium" w:hAnsi="BlairMdITC TT-Medium"/>
          <w:sz w:val="16"/>
          <w:szCs w:val="16"/>
        </w:rPr>
      </w:pPr>
    </w:p>
    <w:p w14:paraId="3BC91412" w14:textId="77777777" w:rsidR="00D715DD" w:rsidRPr="00A2322E" w:rsidRDefault="00D715DD" w:rsidP="00D715DD">
      <w:pPr>
        <w:rPr>
          <w:rFonts w:ascii="BlairMdITC TT-Medium" w:hAnsi="BlairMdITC TT-Medium" w:cs="Papyrus"/>
          <w:color w:val="948A54" w:themeColor="background2" w:themeShade="80"/>
          <w:sz w:val="20"/>
          <w:szCs w:val="20"/>
        </w:rPr>
      </w:pPr>
      <w:r>
        <w:rPr>
          <w:rFonts w:ascii="BlairMdITC TT-Medium" w:hAnsi="BlairMdITC TT-Medium" w:cs="Papyrus"/>
          <w:color w:val="948A54" w:themeColor="background2" w:themeShade="80"/>
          <w:sz w:val="20"/>
          <w:szCs w:val="20"/>
        </w:rPr>
        <w:t>3</w:t>
      </w:r>
      <w:r w:rsidRPr="00A2322E">
        <w:rPr>
          <w:rFonts w:ascii="BlairMdITC TT-Medium" w:hAnsi="BlairMdITC TT-Medium" w:cs="Papyrus"/>
          <w:color w:val="948A54" w:themeColor="background2" w:themeShade="80"/>
          <w:sz w:val="20"/>
          <w:szCs w:val="20"/>
        </w:rPr>
        <w:t xml:space="preserve"> – Dégustation</w:t>
      </w:r>
    </w:p>
    <w:p w14:paraId="2C13BF26" w14:textId="77777777" w:rsidR="00D715DD" w:rsidRDefault="00D715DD" w:rsidP="00D715DD">
      <w:pPr>
        <w:rPr>
          <w:rFonts w:ascii="BlairMdITC TT-Medium" w:hAnsi="BlairMdITC TT-Medium"/>
          <w:sz w:val="16"/>
          <w:szCs w:val="16"/>
        </w:rPr>
      </w:pPr>
      <w:r w:rsidRPr="00D230F8">
        <w:rPr>
          <w:rFonts w:ascii="BlairMdITC TT-Medium" w:hAnsi="BlairMdITC TT-Medium"/>
          <w:sz w:val="16"/>
          <w:szCs w:val="16"/>
        </w:rPr>
        <w:t>Une dégustation du menu choisi vous est offerte, pour 2 personnes</w:t>
      </w:r>
      <w:r>
        <w:rPr>
          <w:rFonts w:ascii="BlairMdITC TT-Medium" w:hAnsi="BlairMdITC TT-Medium"/>
          <w:sz w:val="16"/>
          <w:szCs w:val="16"/>
        </w:rPr>
        <w:t>.</w:t>
      </w:r>
    </w:p>
    <w:p w14:paraId="0C98DFA9" w14:textId="77777777" w:rsidR="00D715DD" w:rsidRPr="00D230F8" w:rsidRDefault="00D715DD" w:rsidP="00D715DD">
      <w:pPr>
        <w:rPr>
          <w:rFonts w:ascii="BlairMdITC TT-Medium" w:hAnsi="BlairMdITC TT-Medium"/>
          <w:sz w:val="16"/>
          <w:szCs w:val="16"/>
        </w:rPr>
      </w:pPr>
      <w:r>
        <w:rPr>
          <w:rFonts w:ascii="BlairMdITC TT-Medium" w:hAnsi="BlairMdITC TT-Medium"/>
          <w:sz w:val="16"/>
          <w:szCs w:val="16"/>
        </w:rPr>
        <w:t>Dans le cas où la dégustation ne débouche pas sur la confirmation de l’événement, elle vous sera facturée 250.-CHF. Le tasting</w:t>
      </w:r>
      <w:r w:rsidRPr="00D230F8">
        <w:rPr>
          <w:rFonts w:ascii="BlairMdITC TT-Medium" w:hAnsi="BlairMdITC TT-Medium"/>
          <w:sz w:val="16"/>
          <w:szCs w:val="16"/>
        </w:rPr>
        <w:t xml:space="preserve"> s’effectue à votre domicile. </w:t>
      </w:r>
    </w:p>
    <w:p w14:paraId="5FC91B7A" w14:textId="77777777" w:rsidR="00D715DD" w:rsidRPr="00D230F8" w:rsidRDefault="00D715DD" w:rsidP="00D715DD">
      <w:pPr>
        <w:rPr>
          <w:rFonts w:ascii="BlairMdITC TT-Medium" w:hAnsi="BlairMdITC TT-Medium"/>
          <w:sz w:val="16"/>
          <w:szCs w:val="16"/>
        </w:rPr>
      </w:pPr>
      <w:r w:rsidRPr="00D230F8">
        <w:rPr>
          <w:rFonts w:ascii="BlairMdITC TT-Medium" w:hAnsi="BlairMdITC TT-Medium"/>
          <w:sz w:val="16"/>
          <w:szCs w:val="16"/>
        </w:rPr>
        <w:t xml:space="preserve">Ceci est valable uniquement pour les repas servis à partir de 50 convives. </w:t>
      </w:r>
    </w:p>
    <w:p w14:paraId="4130034B" w14:textId="77777777" w:rsidR="00D715DD" w:rsidRPr="00A2322E" w:rsidRDefault="00D715DD" w:rsidP="00D715DD">
      <w:pPr>
        <w:rPr>
          <w:rFonts w:ascii="BlairMdITC TT-Medium" w:hAnsi="BlairMdITC TT-Medium"/>
          <w:sz w:val="16"/>
          <w:szCs w:val="16"/>
        </w:rPr>
      </w:pPr>
    </w:p>
    <w:p w14:paraId="69FB2444" w14:textId="77777777" w:rsidR="00D715DD" w:rsidRPr="00D230F8" w:rsidRDefault="00D715DD" w:rsidP="00D715DD">
      <w:pPr>
        <w:rPr>
          <w:rFonts w:ascii="BlairMdITC TT-Medium" w:hAnsi="BlairMdITC TT-Medium" w:cs="Papyrus"/>
          <w:color w:val="948A54" w:themeColor="background2" w:themeShade="80"/>
          <w:sz w:val="20"/>
          <w:szCs w:val="20"/>
        </w:rPr>
      </w:pPr>
      <w:r w:rsidRPr="00D230F8">
        <w:rPr>
          <w:rFonts w:ascii="BlairMdITC TT-Medium" w:hAnsi="BlairMdITC TT-Medium" w:cs="Papyrus"/>
          <w:color w:val="948A54" w:themeColor="background2" w:themeShade="80"/>
          <w:sz w:val="20"/>
          <w:szCs w:val="20"/>
        </w:rPr>
        <w:t>4- Nombre définitif de convives</w:t>
      </w:r>
    </w:p>
    <w:p w14:paraId="62AB449B" w14:textId="77777777" w:rsidR="00D715DD" w:rsidRDefault="00D715DD" w:rsidP="00D715DD">
      <w:pPr>
        <w:rPr>
          <w:rFonts w:ascii="BlairMdITC TT-Medium" w:hAnsi="BlairMdITC TT-Medium" w:cs="Papyrus"/>
          <w:sz w:val="16"/>
          <w:szCs w:val="16"/>
        </w:rPr>
      </w:pPr>
      <w:r>
        <w:rPr>
          <w:rFonts w:ascii="BlairMdITC TT-Medium" w:hAnsi="BlairMdITC TT-Medium" w:cs="Papyrus"/>
          <w:sz w:val="16"/>
          <w:szCs w:val="16"/>
        </w:rPr>
        <w:t xml:space="preserve">Le nombre de convives exact doit être annoncé </w:t>
      </w:r>
      <w:r w:rsidRPr="00D230F8">
        <w:rPr>
          <w:rFonts w:ascii="BlairMdITC TT-Medium" w:hAnsi="BlairMdITC TT-Medium" w:cs="Papyrus"/>
          <w:b/>
          <w:sz w:val="16"/>
          <w:szCs w:val="16"/>
        </w:rPr>
        <w:t>au plus tard 5 jours avant l’événement</w:t>
      </w:r>
      <w:r>
        <w:rPr>
          <w:rFonts w:ascii="BlairMdITC TT-Medium" w:hAnsi="BlairMdITC TT-Medium" w:cs="Papyrus"/>
          <w:sz w:val="16"/>
          <w:szCs w:val="16"/>
        </w:rPr>
        <w:t xml:space="preserve">. </w:t>
      </w:r>
    </w:p>
    <w:p w14:paraId="5F73CA78" w14:textId="77777777" w:rsidR="00D715DD" w:rsidRDefault="00D715DD" w:rsidP="00D715DD">
      <w:pPr>
        <w:rPr>
          <w:rFonts w:ascii="BlairMdITC TT-Medium" w:hAnsi="BlairMdITC TT-Medium" w:cs="Papyrus"/>
          <w:sz w:val="16"/>
          <w:szCs w:val="16"/>
        </w:rPr>
      </w:pPr>
      <w:r>
        <w:rPr>
          <w:rFonts w:ascii="BlairMdITC TT-Medium" w:hAnsi="BlairMdITC TT-Medium" w:cs="Papyrus"/>
          <w:sz w:val="16"/>
          <w:szCs w:val="16"/>
        </w:rPr>
        <w:t>Si le nombre de convives diminue, le nombre annoncé servira de base pour la facturation. En revanche, si le nombre de convives augmente, le surcoût sera facturé au mandataire.</w:t>
      </w:r>
    </w:p>
    <w:p w14:paraId="782B4777" w14:textId="77777777" w:rsidR="00D715DD" w:rsidRPr="00D230F8" w:rsidRDefault="00D715DD" w:rsidP="00D715DD">
      <w:pPr>
        <w:rPr>
          <w:rFonts w:ascii="BlairMdITC TT-Medium" w:hAnsi="BlairMdITC TT-Medium" w:cs="Papyrus"/>
          <w:sz w:val="16"/>
          <w:szCs w:val="16"/>
        </w:rPr>
      </w:pPr>
    </w:p>
    <w:p w14:paraId="2F619352" w14:textId="77777777" w:rsidR="00D715DD" w:rsidRPr="00D230F8" w:rsidRDefault="00D715DD" w:rsidP="00D715DD">
      <w:pPr>
        <w:rPr>
          <w:rFonts w:ascii="BlairMdITC TT-Medium" w:hAnsi="BlairMdITC TT-Medium" w:cs="Papyrus"/>
          <w:color w:val="948A54" w:themeColor="background2" w:themeShade="80"/>
          <w:sz w:val="20"/>
          <w:szCs w:val="20"/>
        </w:rPr>
      </w:pPr>
      <w:r>
        <w:rPr>
          <w:rFonts w:ascii="BlairMdITC TT-Medium" w:hAnsi="BlairMdITC TT-Medium" w:cs="Papyrus"/>
          <w:color w:val="948A54" w:themeColor="background2" w:themeShade="80"/>
          <w:sz w:val="20"/>
          <w:szCs w:val="20"/>
        </w:rPr>
        <w:t>5</w:t>
      </w:r>
      <w:r w:rsidRPr="00D230F8">
        <w:rPr>
          <w:rFonts w:ascii="BlairMdITC TT-Medium" w:hAnsi="BlairMdITC TT-Medium" w:cs="Papyrus"/>
          <w:color w:val="948A54" w:themeColor="background2" w:themeShade="80"/>
          <w:sz w:val="20"/>
          <w:szCs w:val="20"/>
        </w:rPr>
        <w:t xml:space="preserve"> – Service</w:t>
      </w:r>
    </w:p>
    <w:p w14:paraId="4D5D8AA1" w14:textId="77777777" w:rsidR="00D715DD" w:rsidRPr="00BE6734" w:rsidRDefault="00D715DD" w:rsidP="00D715DD">
      <w:pPr>
        <w:rPr>
          <w:rFonts w:ascii="BlairMdITC TT-Medium" w:hAnsi="BlairMdITC TT-Medium"/>
          <w:sz w:val="16"/>
          <w:szCs w:val="16"/>
        </w:rPr>
      </w:pPr>
      <w:r w:rsidRPr="00BE6734">
        <w:rPr>
          <w:rFonts w:ascii="BlairMdITC TT-Medium" w:hAnsi="BlairMdITC TT-Medium"/>
          <w:sz w:val="16"/>
          <w:szCs w:val="16"/>
        </w:rPr>
        <w:t>Le personnel de service est compris pour une durée de 4 heures d’événement</w:t>
      </w:r>
      <w:r>
        <w:rPr>
          <w:rFonts w:ascii="BlairMdITC TT-Medium" w:hAnsi="BlairMdITC TT-Medium"/>
          <w:sz w:val="16"/>
          <w:szCs w:val="16"/>
        </w:rPr>
        <w:t xml:space="preserve"> à partir  d’</w:t>
      </w:r>
      <w:r w:rsidRPr="00BE6734">
        <w:rPr>
          <w:rFonts w:ascii="BlairMdITC TT-Medium" w:hAnsi="BlairMdITC TT-Medium"/>
          <w:sz w:val="16"/>
          <w:szCs w:val="16"/>
        </w:rPr>
        <w:t xml:space="preserve">un choix de menu dès 90.-chf par personne. </w:t>
      </w:r>
    </w:p>
    <w:p w14:paraId="189C142A" w14:textId="77777777" w:rsidR="00D715DD" w:rsidRPr="00BE6734" w:rsidRDefault="00D715DD" w:rsidP="00D715DD">
      <w:pPr>
        <w:rPr>
          <w:rFonts w:ascii="BlairMdITC TT-Medium" w:hAnsi="BlairMdITC TT-Medium"/>
          <w:sz w:val="16"/>
          <w:szCs w:val="16"/>
        </w:rPr>
      </w:pPr>
      <w:r w:rsidRPr="00BE6734">
        <w:rPr>
          <w:rFonts w:ascii="BlairMdITC TT-Medium" w:hAnsi="BlairMdITC TT-Medium"/>
          <w:sz w:val="16"/>
          <w:szCs w:val="16"/>
        </w:rPr>
        <w:t>Au-delà de</w:t>
      </w:r>
      <w:r>
        <w:rPr>
          <w:rFonts w:ascii="BlairMdITC TT-Medium" w:hAnsi="BlairMdITC TT-Medium"/>
          <w:sz w:val="16"/>
          <w:szCs w:val="16"/>
        </w:rPr>
        <w:t xml:space="preserve"> cette durée, il sera facturé 40</w:t>
      </w:r>
      <w:r w:rsidRPr="00BE6734">
        <w:rPr>
          <w:rFonts w:ascii="BlairMdITC TT-Medium" w:hAnsi="BlairMdITC TT-Medium"/>
          <w:sz w:val="16"/>
          <w:szCs w:val="16"/>
        </w:rPr>
        <w:t xml:space="preserve">.- chf par heure et par personne de service. </w:t>
      </w:r>
    </w:p>
    <w:p w14:paraId="36BE4249" w14:textId="77777777" w:rsidR="00D715DD" w:rsidRPr="00BE6734" w:rsidRDefault="00D715DD" w:rsidP="00D715DD">
      <w:pPr>
        <w:rPr>
          <w:rFonts w:ascii="BlairMdITC TT-Medium" w:hAnsi="BlairMdITC TT-Medium"/>
          <w:sz w:val="16"/>
          <w:szCs w:val="16"/>
        </w:rPr>
      </w:pPr>
      <w:r w:rsidRPr="00BE6734">
        <w:rPr>
          <w:rFonts w:ascii="BlairMdITC TT-Medium" w:hAnsi="BlairMdITC TT-Medium"/>
          <w:sz w:val="16"/>
          <w:szCs w:val="16"/>
        </w:rPr>
        <w:t xml:space="preserve">Les heures de mise en place et de rangement ne sont pas inclues. </w:t>
      </w:r>
    </w:p>
    <w:p w14:paraId="3C01B8BF" w14:textId="77777777" w:rsidR="00D715DD" w:rsidRPr="00BE6734" w:rsidRDefault="00D715DD" w:rsidP="00D715DD">
      <w:pPr>
        <w:rPr>
          <w:rFonts w:ascii="BlairMdITC TT-Medium" w:hAnsi="BlairMdITC TT-Medium"/>
          <w:sz w:val="16"/>
          <w:szCs w:val="16"/>
        </w:rPr>
      </w:pPr>
      <w:r w:rsidRPr="00BE6734">
        <w:rPr>
          <w:rFonts w:ascii="BlairMdITC TT-Medium" w:hAnsi="BlairMdITC TT-Medium"/>
          <w:sz w:val="16"/>
          <w:szCs w:val="16"/>
        </w:rPr>
        <w:t>Le personnel de cuisine est compris dans le prix du menu.</w:t>
      </w:r>
    </w:p>
    <w:p w14:paraId="29194324" w14:textId="77777777" w:rsidR="00D715DD" w:rsidRPr="00D24F55" w:rsidRDefault="00D715DD" w:rsidP="00D715DD">
      <w:pPr>
        <w:rPr>
          <w:rFonts w:ascii="BlairMdITC TT-Medium" w:hAnsi="BlairMdITC TT-Medium"/>
          <w:sz w:val="18"/>
          <w:szCs w:val="18"/>
        </w:rPr>
      </w:pPr>
    </w:p>
    <w:p w14:paraId="4931880E" w14:textId="77777777" w:rsidR="00D715DD" w:rsidRPr="00D715DD" w:rsidRDefault="00D715DD" w:rsidP="00D715DD">
      <w:pPr>
        <w:rPr>
          <w:rFonts w:ascii="BlairMdITC TT-Medium" w:hAnsi="BlairMdITC TT-Medium"/>
          <w:sz w:val="18"/>
          <w:szCs w:val="18"/>
        </w:rPr>
      </w:pPr>
      <w:r w:rsidRPr="00914E8A">
        <w:rPr>
          <w:rFonts w:ascii="BlairMdITC TT-Medium" w:hAnsi="BlairMdITC TT-Medium"/>
          <w:color w:val="943634" w:themeColor="accent2" w:themeShade="BF"/>
          <w:sz w:val="18"/>
          <w:szCs w:val="18"/>
        </w:rPr>
        <w:t>Signature bon pour accord </w:t>
      </w:r>
    </w:p>
    <w:p w14:paraId="0C3D61F9" w14:textId="77777777" w:rsidR="00D715DD" w:rsidRDefault="00D715DD" w:rsidP="00D715DD">
      <w:pPr>
        <w:rPr>
          <w:rFonts w:ascii="BlairMdITC TT-Medium" w:hAnsi="BlairMdITC TT-Medium"/>
          <w:color w:val="948A54" w:themeColor="background2" w:themeShade="80"/>
          <w:sz w:val="20"/>
          <w:szCs w:val="20"/>
        </w:rPr>
      </w:pPr>
    </w:p>
    <w:p w14:paraId="29E43B9D" w14:textId="77777777" w:rsidR="00D715DD" w:rsidRDefault="00D715DD" w:rsidP="00D715DD">
      <w:pPr>
        <w:jc w:val="center"/>
        <w:rPr>
          <w:rFonts w:ascii="BlairMdITC TT-Medium" w:hAnsi="BlairMdITC TT-Medium"/>
          <w:color w:val="948A54" w:themeColor="background2" w:themeShade="80"/>
          <w:sz w:val="20"/>
          <w:szCs w:val="20"/>
        </w:rPr>
      </w:pPr>
    </w:p>
    <w:p w14:paraId="33CFCBAE" w14:textId="77777777" w:rsidR="00D715DD" w:rsidRDefault="00D715DD" w:rsidP="00D715DD">
      <w:pPr>
        <w:jc w:val="center"/>
        <w:rPr>
          <w:rFonts w:ascii="BlairMdITC TT-Medium" w:hAnsi="BlairMdITC TT-Medium"/>
          <w:color w:val="948A54" w:themeColor="background2" w:themeShade="80"/>
          <w:sz w:val="20"/>
          <w:szCs w:val="20"/>
        </w:rPr>
      </w:pPr>
      <w:r>
        <w:rPr>
          <w:rFonts w:ascii="BlairMdITC TT-Medium" w:hAnsi="BlairMdITC TT-Medium"/>
          <w:color w:val="948A54" w:themeColor="background2" w:themeShade="80"/>
          <w:sz w:val="20"/>
          <w:szCs w:val="20"/>
        </w:rPr>
        <w:t>1</w:t>
      </w:r>
    </w:p>
    <w:p w14:paraId="45C59D4A" w14:textId="77777777" w:rsidR="00D715DD" w:rsidRDefault="00D715DD" w:rsidP="00D715DD">
      <w:pPr>
        <w:rPr>
          <w:rFonts w:ascii="BlairMdITC TT-Medium" w:hAnsi="BlairMdITC TT-Medium"/>
          <w:color w:val="948A54" w:themeColor="background2" w:themeShade="80"/>
          <w:sz w:val="20"/>
          <w:szCs w:val="20"/>
        </w:rPr>
      </w:pPr>
    </w:p>
    <w:p w14:paraId="492FF9DF" w14:textId="77777777" w:rsidR="00D715DD" w:rsidRPr="00BE6734" w:rsidRDefault="00D715DD" w:rsidP="00D715DD">
      <w:pPr>
        <w:rPr>
          <w:rFonts w:ascii="BlairMdITC TT-Medium" w:hAnsi="BlairMdITC TT-Medium"/>
          <w:color w:val="948A54" w:themeColor="background2" w:themeShade="80"/>
          <w:sz w:val="20"/>
          <w:szCs w:val="20"/>
        </w:rPr>
      </w:pPr>
      <w:r>
        <w:rPr>
          <w:rFonts w:ascii="BlairMdITC TT-Medium" w:hAnsi="BlairMdITC TT-Medium"/>
          <w:color w:val="948A54" w:themeColor="background2" w:themeShade="80"/>
          <w:sz w:val="20"/>
          <w:szCs w:val="20"/>
        </w:rPr>
        <w:t>6</w:t>
      </w:r>
      <w:r w:rsidRPr="00BE6734">
        <w:rPr>
          <w:rFonts w:ascii="BlairMdITC TT-Medium" w:hAnsi="BlairMdITC TT-Medium"/>
          <w:color w:val="948A54" w:themeColor="background2" w:themeShade="80"/>
          <w:sz w:val="20"/>
          <w:szCs w:val="20"/>
        </w:rPr>
        <w:t>- boissons</w:t>
      </w:r>
      <w:r>
        <w:rPr>
          <w:rFonts w:ascii="BlairMdITC TT-Medium" w:hAnsi="BlairMdITC TT-Medium"/>
          <w:color w:val="948A54" w:themeColor="background2" w:themeShade="80"/>
          <w:sz w:val="20"/>
          <w:szCs w:val="20"/>
        </w:rPr>
        <w:t xml:space="preserve"> et droit de Bouchon</w:t>
      </w:r>
    </w:p>
    <w:p w14:paraId="5091BF9F" w14:textId="17D0A9D9" w:rsidR="00D6129A" w:rsidRDefault="00D715DD" w:rsidP="00D715DD">
      <w:pPr>
        <w:rPr>
          <w:rFonts w:ascii="BlairMdITC TT-Medium" w:hAnsi="BlairMdITC TT-Medium"/>
          <w:sz w:val="16"/>
          <w:szCs w:val="16"/>
        </w:rPr>
      </w:pPr>
      <w:r w:rsidRPr="00BE6734">
        <w:rPr>
          <w:rFonts w:ascii="BlairMdITC TT-Medium" w:hAnsi="BlairMdITC TT-Medium"/>
          <w:sz w:val="16"/>
          <w:szCs w:val="16"/>
        </w:rPr>
        <w:t>Nous vous proposons un forfait boissons</w:t>
      </w:r>
      <w:r>
        <w:rPr>
          <w:rFonts w:ascii="BlairMdITC TT-Medium" w:hAnsi="BlairMdITC TT-Medium"/>
          <w:sz w:val="16"/>
          <w:szCs w:val="16"/>
        </w:rPr>
        <w:t xml:space="preserve">  à</w:t>
      </w:r>
      <w:r w:rsidR="00DC133A">
        <w:rPr>
          <w:rFonts w:ascii="BlairMdITC TT-Medium" w:hAnsi="BlairMdITC TT-Medium"/>
          <w:sz w:val="16"/>
          <w:szCs w:val="16"/>
        </w:rPr>
        <w:t xml:space="preserve"> 6</w:t>
      </w:r>
      <w:r w:rsidRPr="00BE6734">
        <w:rPr>
          <w:rFonts w:ascii="BlairMdITC TT-Medium" w:hAnsi="BlairMdITC TT-Medium"/>
          <w:sz w:val="16"/>
          <w:szCs w:val="16"/>
        </w:rPr>
        <w:t>.- par personne</w:t>
      </w:r>
      <w:r>
        <w:rPr>
          <w:rFonts w:ascii="BlairMdITC TT-Medium" w:hAnsi="BlairMdITC TT-Medium"/>
          <w:sz w:val="16"/>
          <w:szCs w:val="16"/>
        </w:rPr>
        <w:t xml:space="preserve"> </w:t>
      </w:r>
      <w:r w:rsidR="00D6129A">
        <w:rPr>
          <w:rFonts w:ascii="BlairMdITC TT-Medium" w:hAnsi="BlairMdITC TT-Medium"/>
          <w:sz w:val="16"/>
          <w:szCs w:val="16"/>
        </w:rPr>
        <w:t>pour menu repas</w:t>
      </w:r>
    </w:p>
    <w:p w14:paraId="027107EA" w14:textId="210CDFAF" w:rsidR="00D6129A" w:rsidRDefault="00DC133A" w:rsidP="00D715DD">
      <w:pPr>
        <w:rPr>
          <w:rFonts w:ascii="BlairMdITC TT-Medium" w:hAnsi="BlairMdITC TT-Medium"/>
          <w:sz w:val="16"/>
          <w:szCs w:val="16"/>
        </w:rPr>
      </w:pPr>
      <w:r>
        <w:rPr>
          <w:rFonts w:ascii="BlairMdITC TT-Medium" w:hAnsi="BlairMdITC TT-Medium"/>
          <w:sz w:val="16"/>
          <w:szCs w:val="16"/>
        </w:rPr>
        <w:tab/>
      </w:r>
      <w:r>
        <w:rPr>
          <w:rFonts w:ascii="BlairMdITC TT-Medium" w:hAnsi="BlairMdITC TT-Medium"/>
          <w:sz w:val="16"/>
          <w:szCs w:val="16"/>
        </w:rPr>
        <w:tab/>
      </w:r>
      <w:r>
        <w:rPr>
          <w:rFonts w:ascii="BlairMdITC TT-Medium" w:hAnsi="BlairMdITC TT-Medium"/>
          <w:sz w:val="16"/>
          <w:szCs w:val="16"/>
        </w:rPr>
        <w:tab/>
      </w:r>
      <w:r>
        <w:rPr>
          <w:rFonts w:ascii="BlairMdITC TT-Medium" w:hAnsi="BlairMdITC TT-Medium"/>
          <w:sz w:val="16"/>
          <w:szCs w:val="16"/>
        </w:rPr>
        <w:tab/>
      </w:r>
      <w:r>
        <w:rPr>
          <w:rFonts w:ascii="BlairMdITC TT-Medium" w:hAnsi="BlairMdITC TT-Medium"/>
          <w:sz w:val="16"/>
          <w:szCs w:val="16"/>
        </w:rPr>
        <w:tab/>
      </w:r>
      <w:r>
        <w:rPr>
          <w:rFonts w:ascii="BlairMdITC TT-Medium" w:hAnsi="BlairMdITC TT-Medium"/>
          <w:sz w:val="16"/>
          <w:szCs w:val="16"/>
        </w:rPr>
        <w:tab/>
      </w:r>
      <w:r>
        <w:rPr>
          <w:rFonts w:ascii="BlairMdITC TT-Medium" w:hAnsi="BlairMdITC TT-Medium"/>
          <w:sz w:val="16"/>
          <w:szCs w:val="16"/>
        </w:rPr>
        <w:tab/>
        <w:t>À 4</w:t>
      </w:r>
      <w:r w:rsidR="00D6129A">
        <w:rPr>
          <w:rFonts w:ascii="BlairMdITC TT-Medium" w:hAnsi="BlairMdITC TT-Medium"/>
          <w:sz w:val="16"/>
          <w:szCs w:val="16"/>
        </w:rPr>
        <w:t>.- par pesonne pour cocktail apéritif</w:t>
      </w:r>
    </w:p>
    <w:p w14:paraId="4549449E" w14:textId="77777777" w:rsidR="00D715DD" w:rsidRPr="00BE6734" w:rsidRDefault="00D715DD" w:rsidP="00D715DD">
      <w:pPr>
        <w:rPr>
          <w:rFonts w:ascii="BlairMdITC TT-Medium" w:hAnsi="BlairMdITC TT-Medium"/>
          <w:sz w:val="16"/>
          <w:szCs w:val="16"/>
        </w:rPr>
      </w:pPr>
      <w:r>
        <w:rPr>
          <w:rFonts w:ascii="BlairMdITC TT-Medium" w:hAnsi="BlairMdITC TT-Medium"/>
          <w:sz w:val="16"/>
          <w:szCs w:val="16"/>
        </w:rPr>
        <w:t>comprenant :</w:t>
      </w:r>
    </w:p>
    <w:p w14:paraId="26DA4C7A" w14:textId="77777777" w:rsidR="00D715DD" w:rsidRPr="00BE6734" w:rsidRDefault="00D715DD" w:rsidP="00D715DD">
      <w:pPr>
        <w:rPr>
          <w:rFonts w:ascii="BlairMdITC TT-Medium" w:hAnsi="BlairMdITC TT-Medium"/>
          <w:color w:val="808080" w:themeColor="background1" w:themeShade="80"/>
          <w:sz w:val="16"/>
          <w:szCs w:val="16"/>
        </w:rPr>
      </w:pPr>
      <w:r w:rsidRPr="00BE6734">
        <w:rPr>
          <w:rFonts w:ascii="BlairMdITC TT-Medium" w:hAnsi="BlairMdITC TT-Medium"/>
          <w:color w:val="808080" w:themeColor="background1" w:themeShade="80"/>
          <w:sz w:val="16"/>
          <w:szCs w:val="16"/>
        </w:rPr>
        <w:t>Eau min</w:t>
      </w:r>
      <w:r>
        <w:rPr>
          <w:rFonts w:ascii="BlairMdITC TT-Medium" w:hAnsi="BlairMdITC TT-Medium"/>
          <w:color w:val="808080" w:themeColor="background1" w:themeShade="80"/>
          <w:sz w:val="16"/>
          <w:szCs w:val="16"/>
        </w:rPr>
        <w:t>érale et gazeuse, jus de fruits</w:t>
      </w:r>
      <w:r w:rsidRPr="00BE6734">
        <w:rPr>
          <w:rFonts w:ascii="BlairMdITC TT-Medium" w:hAnsi="BlairMdITC TT-Medium"/>
          <w:color w:val="808080" w:themeColor="background1" w:themeShade="80"/>
          <w:sz w:val="16"/>
          <w:szCs w:val="16"/>
        </w:rPr>
        <w:t>, jus de pomme artisa</w:t>
      </w:r>
      <w:r>
        <w:rPr>
          <w:rFonts w:ascii="BlairMdITC TT-Medium" w:hAnsi="BlairMdITC TT-Medium"/>
          <w:color w:val="808080" w:themeColor="background1" w:themeShade="80"/>
          <w:sz w:val="16"/>
          <w:szCs w:val="16"/>
        </w:rPr>
        <w:t>nal, coca, coca zéro</w:t>
      </w:r>
      <w:r w:rsidRPr="00BE6734">
        <w:rPr>
          <w:rFonts w:ascii="BlairMdITC TT-Medium" w:hAnsi="BlairMdITC TT-Medium"/>
          <w:color w:val="808080" w:themeColor="background1" w:themeShade="80"/>
          <w:sz w:val="16"/>
          <w:szCs w:val="16"/>
        </w:rPr>
        <w:t xml:space="preserve">, limonade artisanale, </w:t>
      </w:r>
      <w:r>
        <w:rPr>
          <w:rFonts w:ascii="BlairMdITC TT-Medium" w:hAnsi="BlairMdITC TT-Medium"/>
          <w:color w:val="808080" w:themeColor="background1" w:themeShade="80"/>
          <w:sz w:val="16"/>
          <w:szCs w:val="16"/>
        </w:rPr>
        <w:t xml:space="preserve">schwepps, </w:t>
      </w:r>
      <w:r w:rsidRPr="00BE6734">
        <w:rPr>
          <w:rFonts w:ascii="BlairMdITC TT-Medium" w:hAnsi="BlairMdITC TT-Medium"/>
          <w:color w:val="808080" w:themeColor="background1" w:themeShade="80"/>
          <w:sz w:val="16"/>
          <w:szCs w:val="16"/>
        </w:rPr>
        <w:t xml:space="preserve">café et thé. </w:t>
      </w:r>
    </w:p>
    <w:p w14:paraId="1FB49E18" w14:textId="77777777" w:rsidR="00D715DD" w:rsidRDefault="00D715DD" w:rsidP="00D715DD">
      <w:pPr>
        <w:rPr>
          <w:rFonts w:ascii="BlairMdITC TT-Medium" w:hAnsi="BlairMdITC TT-Medium"/>
          <w:sz w:val="16"/>
          <w:szCs w:val="16"/>
        </w:rPr>
      </w:pPr>
    </w:p>
    <w:p w14:paraId="6F21B3EA" w14:textId="77777777" w:rsidR="00D715DD" w:rsidRPr="00BE6734" w:rsidRDefault="00D715DD" w:rsidP="00D715DD">
      <w:pPr>
        <w:rPr>
          <w:rFonts w:ascii="BlairMdITC TT-Medium" w:hAnsi="BlairMdITC TT-Medium"/>
          <w:sz w:val="16"/>
          <w:szCs w:val="16"/>
        </w:rPr>
      </w:pPr>
      <w:r w:rsidRPr="00BE6734">
        <w:rPr>
          <w:rFonts w:ascii="BlairMdITC TT-Medium" w:hAnsi="BlairMdITC TT-Medium"/>
          <w:sz w:val="16"/>
          <w:szCs w:val="16"/>
        </w:rPr>
        <w:t>En ce qui concerne vins et alcools forts, nous ne prenons pas de droits de bouchons.</w:t>
      </w:r>
    </w:p>
    <w:p w14:paraId="7B0016DC" w14:textId="77777777" w:rsidR="00D715DD" w:rsidRDefault="00D715DD" w:rsidP="00D715DD">
      <w:pPr>
        <w:rPr>
          <w:rFonts w:ascii="BlairMdITC TT-Medium" w:hAnsi="BlairMdITC TT-Medium"/>
          <w:sz w:val="16"/>
          <w:szCs w:val="16"/>
        </w:rPr>
      </w:pPr>
      <w:r w:rsidRPr="00BE6734">
        <w:rPr>
          <w:rFonts w:ascii="BlairMdITC TT-Medium" w:hAnsi="BlairMdITC TT-Medium"/>
          <w:sz w:val="16"/>
          <w:szCs w:val="16"/>
        </w:rPr>
        <w:t>Nous pouvons cependant vous proposer notre carte des vins en collaboration avec les vignerons de Suisse et d’ailleurs avec un minimum de marge… pour vous faciliter la vie !</w:t>
      </w:r>
    </w:p>
    <w:p w14:paraId="4D79E3B1" w14:textId="77777777" w:rsidR="00D715DD" w:rsidRPr="00AA6ECD" w:rsidRDefault="00D715DD" w:rsidP="00D715DD">
      <w:pPr>
        <w:rPr>
          <w:rFonts w:ascii="BlairMdITC TT-Medium" w:hAnsi="BlairMdITC TT-Medium"/>
          <w:b/>
          <w:color w:val="D99594" w:themeColor="accent2" w:themeTint="99"/>
          <w:sz w:val="16"/>
          <w:szCs w:val="16"/>
        </w:rPr>
      </w:pPr>
      <w:r w:rsidRPr="00AA6ECD">
        <w:rPr>
          <w:rFonts w:ascii="BlairMdITC TT-Medium" w:hAnsi="BlairMdITC TT-Medium"/>
          <w:b/>
          <w:color w:val="D99594" w:themeColor="accent2" w:themeTint="99"/>
          <w:sz w:val="16"/>
          <w:szCs w:val="16"/>
        </w:rPr>
        <w:t>A votre demande, nous pouvons nous charger de l’élimination du verre vide moyennant un coût de 50.-CHF.</w:t>
      </w:r>
    </w:p>
    <w:p w14:paraId="5820DB2F" w14:textId="77777777" w:rsidR="00D715DD" w:rsidRPr="00AA6ECD" w:rsidRDefault="00D715DD" w:rsidP="00D715DD">
      <w:pPr>
        <w:rPr>
          <w:rFonts w:ascii="BlairMdITC TT-Medium" w:hAnsi="BlairMdITC TT-Medium"/>
          <w:color w:val="D99594" w:themeColor="accent2" w:themeTint="99"/>
          <w:sz w:val="18"/>
          <w:szCs w:val="18"/>
        </w:rPr>
      </w:pPr>
    </w:p>
    <w:p w14:paraId="7F858AC3" w14:textId="77777777" w:rsidR="00D715DD" w:rsidRPr="00A93ECC" w:rsidRDefault="00D715DD" w:rsidP="00D715DD">
      <w:pPr>
        <w:rPr>
          <w:rFonts w:ascii="BlairMdITC TT-Medium" w:hAnsi="BlairMdITC TT-Medium" w:cs="Papyrus"/>
          <w:color w:val="948A54" w:themeColor="background2" w:themeShade="80"/>
          <w:sz w:val="20"/>
          <w:szCs w:val="20"/>
        </w:rPr>
      </w:pPr>
      <w:r>
        <w:rPr>
          <w:rFonts w:ascii="BlairMdITC TT-Medium" w:hAnsi="BlairMdITC TT-Medium" w:cs="Papyrus"/>
          <w:color w:val="948A54" w:themeColor="background2" w:themeShade="80"/>
          <w:sz w:val="20"/>
          <w:szCs w:val="20"/>
        </w:rPr>
        <w:t>7</w:t>
      </w:r>
      <w:r w:rsidRPr="00A93ECC">
        <w:rPr>
          <w:rFonts w:ascii="BlairMdITC TT-Medium" w:hAnsi="BlairMdITC TT-Medium" w:cs="Papyrus"/>
          <w:color w:val="948A54" w:themeColor="background2" w:themeShade="80"/>
          <w:sz w:val="20"/>
          <w:szCs w:val="20"/>
        </w:rPr>
        <w:t xml:space="preserve"> – Matériel</w:t>
      </w:r>
    </w:p>
    <w:p w14:paraId="4129623C" w14:textId="77777777" w:rsidR="00D715DD" w:rsidRPr="00A93ECC" w:rsidRDefault="00D715DD" w:rsidP="00D715DD">
      <w:pPr>
        <w:rPr>
          <w:rFonts w:ascii="BlairMdITC TT-Medium" w:hAnsi="BlairMdITC TT-Medium"/>
          <w:sz w:val="16"/>
          <w:szCs w:val="16"/>
        </w:rPr>
      </w:pPr>
      <w:r w:rsidRPr="00A93ECC">
        <w:rPr>
          <w:rFonts w:ascii="BlairMdITC TT-Medium" w:hAnsi="BlairMdITC TT-Medium"/>
          <w:sz w:val="16"/>
          <w:szCs w:val="16"/>
        </w:rPr>
        <w:t>Nous vous proposons la location de matériel :</w:t>
      </w:r>
    </w:p>
    <w:p w14:paraId="6BAA7A53" w14:textId="77777777" w:rsidR="00D715DD" w:rsidRPr="00A93ECC" w:rsidRDefault="00D715DD" w:rsidP="00D715DD">
      <w:pPr>
        <w:rPr>
          <w:rFonts w:ascii="BlairMdITC TT-Medium" w:hAnsi="BlairMdITC TT-Medium"/>
          <w:sz w:val="16"/>
          <w:szCs w:val="16"/>
        </w:rPr>
      </w:pPr>
    </w:p>
    <w:p w14:paraId="0623BCE4" w14:textId="77777777" w:rsidR="00D715DD" w:rsidRPr="00A93ECC" w:rsidRDefault="00D715DD" w:rsidP="00D715DD">
      <w:pPr>
        <w:rPr>
          <w:rFonts w:ascii="BlairMdITC TT-Medium" w:hAnsi="BlairMdITC TT-Medium"/>
          <w:sz w:val="16"/>
          <w:szCs w:val="16"/>
        </w:rPr>
      </w:pPr>
      <w:r w:rsidRPr="00A93ECC">
        <w:rPr>
          <w:rFonts w:ascii="BlairMdITC TT-Medium" w:hAnsi="BlairMdITC TT-Medium"/>
          <w:sz w:val="16"/>
          <w:szCs w:val="16"/>
        </w:rPr>
        <w:t xml:space="preserve">Pour le repas assis : </w:t>
      </w:r>
      <w:r w:rsidRPr="00A93ECC">
        <w:rPr>
          <w:rFonts w:ascii="BlairMdITC TT-Medium" w:hAnsi="BlairMdITC TT-Medium"/>
          <w:sz w:val="16"/>
          <w:szCs w:val="16"/>
        </w:rPr>
        <w:tab/>
        <w:t>15.- par personne</w:t>
      </w:r>
    </w:p>
    <w:p w14:paraId="24121853" w14:textId="77777777" w:rsidR="00D715DD" w:rsidRPr="00A93ECC" w:rsidRDefault="00D715DD" w:rsidP="00D715DD">
      <w:pPr>
        <w:rPr>
          <w:rFonts w:ascii="BlairMdITC TT-Medium" w:hAnsi="BlairMdITC TT-Medium"/>
          <w:color w:val="808080" w:themeColor="background1" w:themeShade="80"/>
          <w:sz w:val="16"/>
          <w:szCs w:val="16"/>
        </w:rPr>
      </w:pPr>
      <w:r w:rsidRPr="00A93ECC">
        <w:rPr>
          <w:rFonts w:ascii="BlairMdITC TT-Medium" w:hAnsi="BlairMdITC TT-Medium"/>
          <w:color w:val="808080" w:themeColor="background1" w:themeShade="80"/>
          <w:sz w:val="16"/>
          <w:szCs w:val="16"/>
        </w:rPr>
        <w:t>Comprenant </w:t>
      </w:r>
      <w:r w:rsidRPr="00A93ECC">
        <w:rPr>
          <w:rFonts w:ascii="BlairMdITC TT-Medium" w:hAnsi="BlairMdITC TT-Medium"/>
          <w:sz w:val="16"/>
          <w:szCs w:val="16"/>
        </w:rPr>
        <w:t xml:space="preserve">: </w:t>
      </w:r>
      <w:r w:rsidRPr="00A93ECC">
        <w:rPr>
          <w:rFonts w:ascii="BlairMdITC TT-Medium" w:hAnsi="BlairMdITC TT-Medium"/>
          <w:color w:val="808080" w:themeColor="background1" w:themeShade="80"/>
          <w:sz w:val="16"/>
          <w:szCs w:val="16"/>
        </w:rPr>
        <w:t>assiettes, couverts, verres, nappage, serviette, carafes.</w:t>
      </w:r>
    </w:p>
    <w:p w14:paraId="653BE30B" w14:textId="77777777" w:rsidR="00D715DD" w:rsidRPr="00A93ECC" w:rsidRDefault="00D715DD" w:rsidP="00D715DD">
      <w:pPr>
        <w:rPr>
          <w:rFonts w:ascii="BlairMdITC TT-Medium" w:hAnsi="BlairMdITC TT-Medium"/>
          <w:sz w:val="16"/>
          <w:szCs w:val="16"/>
        </w:rPr>
      </w:pPr>
    </w:p>
    <w:p w14:paraId="4582145B" w14:textId="1809CA83" w:rsidR="00D715DD" w:rsidRPr="00A93ECC" w:rsidRDefault="00D715DD" w:rsidP="00D715DD">
      <w:pPr>
        <w:rPr>
          <w:rFonts w:ascii="BlairMdITC TT-Medium" w:hAnsi="BlairMdITC TT-Medium"/>
          <w:sz w:val="16"/>
          <w:szCs w:val="16"/>
        </w:rPr>
      </w:pPr>
      <w:r w:rsidRPr="00A93ECC">
        <w:rPr>
          <w:rFonts w:ascii="BlairMdITC TT-Medium" w:hAnsi="BlairMdITC TT-Medium"/>
          <w:sz w:val="16"/>
          <w:szCs w:val="16"/>
        </w:rPr>
        <w:t>Pour un cocktail :</w:t>
      </w:r>
      <w:r w:rsidRPr="00A93ECC">
        <w:rPr>
          <w:rFonts w:ascii="BlairMdITC TT-Medium" w:hAnsi="BlairMdITC TT-Medium"/>
          <w:sz w:val="16"/>
          <w:szCs w:val="16"/>
        </w:rPr>
        <w:tab/>
      </w:r>
      <w:r>
        <w:rPr>
          <w:rFonts w:ascii="BlairMdITC TT-Medium" w:hAnsi="BlairMdITC TT-Medium"/>
          <w:sz w:val="16"/>
          <w:szCs w:val="16"/>
        </w:rPr>
        <w:tab/>
      </w:r>
      <w:r w:rsidR="00F22DBD">
        <w:rPr>
          <w:rFonts w:ascii="BlairMdITC TT-Medium" w:hAnsi="BlairMdITC TT-Medium"/>
          <w:sz w:val="16"/>
          <w:szCs w:val="16"/>
        </w:rPr>
        <w:t>5</w:t>
      </w:r>
      <w:bookmarkStart w:id="0" w:name="_GoBack"/>
      <w:bookmarkEnd w:id="0"/>
      <w:r w:rsidRPr="00A93ECC">
        <w:rPr>
          <w:rFonts w:ascii="BlairMdITC TT-Medium" w:hAnsi="BlairMdITC TT-Medium"/>
          <w:sz w:val="16"/>
          <w:szCs w:val="16"/>
        </w:rPr>
        <w:t>.- par personne</w:t>
      </w:r>
    </w:p>
    <w:p w14:paraId="2A53CE76" w14:textId="77777777" w:rsidR="00D715DD" w:rsidRPr="00A93ECC" w:rsidRDefault="00D715DD" w:rsidP="00D715DD">
      <w:pPr>
        <w:rPr>
          <w:rFonts w:ascii="BlairMdITC TT-Medium" w:hAnsi="BlairMdITC TT-Medium"/>
          <w:color w:val="808080" w:themeColor="background1" w:themeShade="80"/>
          <w:sz w:val="16"/>
          <w:szCs w:val="16"/>
        </w:rPr>
      </w:pPr>
      <w:r w:rsidRPr="00A93ECC">
        <w:rPr>
          <w:rFonts w:ascii="BlairMdITC TT-Medium" w:hAnsi="BlairMdITC TT-Medium"/>
          <w:color w:val="808080" w:themeColor="background1" w:themeShade="80"/>
          <w:sz w:val="16"/>
          <w:szCs w:val="16"/>
        </w:rPr>
        <w:t>Comprenant : verres soft, vin blanc et rouge, flûte Champagne, nappage</w:t>
      </w:r>
    </w:p>
    <w:p w14:paraId="6C2451D1" w14:textId="77777777" w:rsidR="00D715DD" w:rsidRPr="00A93ECC" w:rsidRDefault="00D715DD" w:rsidP="00D715DD">
      <w:pPr>
        <w:rPr>
          <w:rFonts w:ascii="BlairMdITC TT-Medium" w:hAnsi="BlairMdITC TT-Medium"/>
          <w:sz w:val="16"/>
          <w:szCs w:val="16"/>
        </w:rPr>
      </w:pPr>
    </w:p>
    <w:p w14:paraId="4863ADAB" w14:textId="77777777" w:rsidR="00D715DD" w:rsidRPr="00A93ECC" w:rsidRDefault="00D715DD" w:rsidP="00D715DD">
      <w:pPr>
        <w:rPr>
          <w:rFonts w:ascii="BlairMdITC TT-Medium" w:hAnsi="BlairMdITC TT-Medium"/>
          <w:sz w:val="16"/>
          <w:szCs w:val="16"/>
        </w:rPr>
      </w:pPr>
      <w:r w:rsidRPr="00A93ECC">
        <w:rPr>
          <w:rFonts w:ascii="BlairMdITC TT-Medium" w:hAnsi="BlairMdITC TT-Medium"/>
          <w:sz w:val="16"/>
          <w:szCs w:val="16"/>
        </w:rPr>
        <w:t>Le matériel perdu ou cassé par les convives, lors de la manifestation, sera facturé au mandataire, en supplément.</w:t>
      </w:r>
    </w:p>
    <w:p w14:paraId="330A64F2" w14:textId="77777777" w:rsidR="00D715DD" w:rsidRPr="00A93ECC" w:rsidRDefault="00D715DD" w:rsidP="00D715DD">
      <w:pPr>
        <w:rPr>
          <w:rFonts w:ascii="BlairMdITC TT-Medium" w:hAnsi="BlairMdITC TT-Medium"/>
          <w:sz w:val="16"/>
          <w:szCs w:val="16"/>
        </w:rPr>
      </w:pPr>
    </w:p>
    <w:p w14:paraId="30CF5A01" w14:textId="77777777" w:rsidR="00D715DD" w:rsidRPr="00A93ECC" w:rsidRDefault="00D715DD" w:rsidP="00D715DD">
      <w:pPr>
        <w:rPr>
          <w:rFonts w:ascii="BlairMdITC TT-Medium" w:hAnsi="BlairMdITC TT-Medium" w:cs="Papyrus"/>
          <w:color w:val="948A54" w:themeColor="background2" w:themeShade="80"/>
          <w:sz w:val="20"/>
          <w:szCs w:val="20"/>
        </w:rPr>
      </w:pPr>
      <w:r>
        <w:rPr>
          <w:rFonts w:ascii="BlairMdITC TT-Medium" w:hAnsi="BlairMdITC TT-Medium" w:cs="Papyrus"/>
          <w:color w:val="948A54" w:themeColor="background2" w:themeShade="80"/>
          <w:sz w:val="20"/>
          <w:szCs w:val="20"/>
        </w:rPr>
        <w:t>8 – Déplacement</w:t>
      </w:r>
    </w:p>
    <w:p w14:paraId="1DBC93C9" w14:textId="77777777" w:rsidR="00D715DD" w:rsidRPr="00A93ECC" w:rsidRDefault="00D715DD" w:rsidP="00D715DD">
      <w:pPr>
        <w:rPr>
          <w:rFonts w:ascii="BlairMdITC TT-Medium" w:hAnsi="BlairMdITC TT-Medium"/>
          <w:sz w:val="16"/>
          <w:szCs w:val="16"/>
        </w:rPr>
      </w:pPr>
      <w:r w:rsidRPr="00A93ECC">
        <w:rPr>
          <w:rFonts w:ascii="BlairMdITC TT-Medium" w:hAnsi="BlairMdITC TT-Medium"/>
          <w:sz w:val="16"/>
          <w:szCs w:val="16"/>
        </w:rPr>
        <w:t>Un forfait de livraison de 50.- chf est appliqué pour tout événement situé dans un rayon supérieur à 50 km du Mont sur Lausanne. Un tarif progressif sera demandé pour une distance supérieure. Ceci est uniquement pour les livraisons, il n’y a aucun frais pour la prestation sur place.</w:t>
      </w:r>
    </w:p>
    <w:p w14:paraId="667E3B11" w14:textId="77777777" w:rsidR="00D715DD" w:rsidRPr="00D24F55" w:rsidRDefault="00D715DD" w:rsidP="00D715DD">
      <w:pPr>
        <w:rPr>
          <w:rFonts w:ascii="BlairMdITC TT-Medium" w:hAnsi="BlairMdITC TT-Medium"/>
          <w:sz w:val="18"/>
          <w:szCs w:val="18"/>
        </w:rPr>
      </w:pPr>
    </w:p>
    <w:p w14:paraId="13ACEC19" w14:textId="77777777" w:rsidR="00D715DD" w:rsidRPr="00914E8A" w:rsidRDefault="00D715DD" w:rsidP="00D715DD">
      <w:pPr>
        <w:rPr>
          <w:rFonts w:ascii="BlairMdITC TT-Medium" w:hAnsi="BlairMdITC TT-Medium"/>
          <w:sz w:val="18"/>
          <w:szCs w:val="18"/>
        </w:rPr>
      </w:pPr>
      <w:r w:rsidRPr="00914E8A">
        <w:rPr>
          <w:rFonts w:ascii="BlairMdITC TT-Medium" w:hAnsi="BlairMdITC TT-Medium"/>
          <w:color w:val="943634" w:themeColor="accent2" w:themeShade="BF"/>
          <w:sz w:val="18"/>
          <w:szCs w:val="18"/>
        </w:rPr>
        <w:t>Signature bon pour accord :</w:t>
      </w:r>
    </w:p>
    <w:p w14:paraId="6BEA244A" w14:textId="77777777" w:rsidR="00D715DD" w:rsidRDefault="00D715DD" w:rsidP="00D715DD">
      <w:pPr>
        <w:rPr>
          <w:rFonts w:ascii="BlairMdITC TT-Medium" w:hAnsi="BlairMdITC TT-Medium" w:cs="Papyrus"/>
          <w:color w:val="948A54" w:themeColor="background2" w:themeShade="80"/>
          <w:sz w:val="20"/>
          <w:szCs w:val="20"/>
        </w:rPr>
      </w:pPr>
    </w:p>
    <w:p w14:paraId="107F2758" w14:textId="77777777" w:rsidR="00D715DD" w:rsidRDefault="00D715DD" w:rsidP="00D715DD">
      <w:pPr>
        <w:rPr>
          <w:rFonts w:ascii="BlairMdITC TT-Medium" w:hAnsi="BlairMdITC TT-Medium" w:cs="Papyrus"/>
          <w:color w:val="948A54" w:themeColor="background2" w:themeShade="80"/>
          <w:sz w:val="20"/>
          <w:szCs w:val="20"/>
        </w:rPr>
      </w:pPr>
    </w:p>
    <w:p w14:paraId="79150334" w14:textId="77777777" w:rsidR="00D715DD" w:rsidRDefault="00D715DD" w:rsidP="00D715DD">
      <w:pPr>
        <w:rPr>
          <w:rFonts w:ascii="BlairMdITC TT-Medium" w:hAnsi="BlairMdITC TT-Medium" w:cs="Papyrus"/>
          <w:color w:val="948A54" w:themeColor="background2" w:themeShade="80"/>
          <w:sz w:val="20"/>
          <w:szCs w:val="20"/>
        </w:rPr>
      </w:pPr>
    </w:p>
    <w:p w14:paraId="3628D07C" w14:textId="77777777" w:rsidR="00D715DD" w:rsidRPr="00D6129A" w:rsidRDefault="00D715DD" w:rsidP="00D6129A">
      <w:pPr>
        <w:rPr>
          <w:rFonts w:ascii="BlairMdITC TT-Medium" w:hAnsi="BlairMdITC TT-Medium" w:cs="Papyrus"/>
          <w:color w:val="808080" w:themeColor="background1" w:themeShade="80"/>
          <w:sz w:val="20"/>
          <w:szCs w:val="20"/>
        </w:rPr>
      </w:pPr>
    </w:p>
    <w:p w14:paraId="56D302C8" w14:textId="77777777" w:rsidR="00D715DD" w:rsidRPr="00A93ECC" w:rsidRDefault="00D715DD" w:rsidP="00D715DD">
      <w:pPr>
        <w:rPr>
          <w:rFonts w:ascii="BlairMdITC TT-Medium" w:hAnsi="BlairMdITC TT-Medium" w:cs="Papyrus"/>
          <w:color w:val="948A54" w:themeColor="background2" w:themeShade="80"/>
          <w:sz w:val="20"/>
          <w:szCs w:val="20"/>
        </w:rPr>
      </w:pPr>
      <w:r>
        <w:rPr>
          <w:rFonts w:ascii="BlairMdITC TT-Medium" w:hAnsi="BlairMdITC TT-Medium" w:cs="Papyrus"/>
          <w:color w:val="948A54" w:themeColor="background2" w:themeShade="80"/>
          <w:sz w:val="20"/>
          <w:szCs w:val="20"/>
        </w:rPr>
        <w:t>9 – Règlement</w:t>
      </w:r>
    </w:p>
    <w:p w14:paraId="781E9569" w14:textId="77777777" w:rsidR="00D715DD" w:rsidRPr="003F579E" w:rsidRDefault="00D715DD" w:rsidP="00D715DD">
      <w:pPr>
        <w:rPr>
          <w:rFonts w:ascii="BlairMdITC TT-Medium" w:hAnsi="BlairMdITC TT-Medium"/>
          <w:sz w:val="16"/>
          <w:szCs w:val="16"/>
        </w:rPr>
      </w:pPr>
      <w:r w:rsidRPr="003F579E">
        <w:rPr>
          <w:rFonts w:ascii="BlairMdITC TT-Medium" w:hAnsi="BlairMdITC TT-Medium"/>
          <w:sz w:val="16"/>
          <w:szCs w:val="16"/>
        </w:rPr>
        <w:t xml:space="preserve">Vos virements Bancaires doivent être effectués sur le compte  </w:t>
      </w:r>
    </w:p>
    <w:p w14:paraId="4856C66B" w14:textId="77777777" w:rsidR="00D715DD" w:rsidRPr="003F579E" w:rsidRDefault="00D715DD" w:rsidP="00D715DD">
      <w:pPr>
        <w:rPr>
          <w:rFonts w:ascii="BlairMdITC TT-Medium" w:hAnsi="BlairMdITC TT-Medium"/>
          <w:b/>
          <w:color w:val="943634" w:themeColor="accent2" w:themeShade="BF"/>
          <w:sz w:val="16"/>
          <w:szCs w:val="16"/>
        </w:rPr>
      </w:pPr>
      <w:r w:rsidRPr="003F579E">
        <w:rPr>
          <w:rFonts w:ascii="BlairMdITC TT-Medium" w:hAnsi="BlairMdITC TT-Medium"/>
          <w:b/>
          <w:color w:val="943634" w:themeColor="accent2" w:themeShade="BF"/>
          <w:sz w:val="16"/>
          <w:szCs w:val="16"/>
        </w:rPr>
        <w:t>UBS</w:t>
      </w:r>
      <w:r w:rsidRPr="003F579E">
        <w:rPr>
          <w:rFonts w:ascii="BlairMdITC TT-Medium" w:hAnsi="BlairMdITC TT-Medium"/>
          <w:b/>
          <w:color w:val="943634" w:themeColor="accent2" w:themeShade="BF"/>
          <w:sz w:val="16"/>
          <w:szCs w:val="16"/>
        </w:rPr>
        <w:tab/>
        <w:t>IBAN : CH60 0024 3243 1560 6101T</w:t>
      </w:r>
    </w:p>
    <w:p w14:paraId="4406D8A7" w14:textId="77777777" w:rsidR="00D715DD" w:rsidRDefault="00D715DD" w:rsidP="00D715DD">
      <w:pPr>
        <w:rPr>
          <w:rFonts w:ascii="BlairMdITC TT-Medium" w:hAnsi="BlairMdITC TT-Medium"/>
          <w:sz w:val="16"/>
          <w:szCs w:val="16"/>
        </w:rPr>
      </w:pPr>
      <w:r w:rsidRPr="003F579E">
        <w:rPr>
          <w:rFonts w:ascii="BlairMdITC TT-Medium" w:hAnsi="BlairMdITC TT-Medium"/>
          <w:sz w:val="16"/>
          <w:szCs w:val="16"/>
        </w:rPr>
        <w:t xml:space="preserve">Au Nom de la société </w:t>
      </w:r>
      <w:r>
        <w:rPr>
          <w:rFonts w:ascii="BlairMdITC TT-Medium" w:hAnsi="BlairMdITC TT-Medium"/>
          <w:sz w:val="16"/>
          <w:szCs w:val="16"/>
        </w:rPr>
        <w:tab/>
      </w:r>
      <w:r w:rsidRPr="003F579E">
        <w:rPr>
          <w:rFonts w:ascii="BlairMdITC TT-Medium" w:hAnsi="BlairMdITC TT-Medium"/>
          <w:sz w:val="16"/>
          <w:szCs w:val="16"/>
        </w:rPr>
        <w:t>Epinove Sàrl</w:t>
      </w:r>
      <w:r w:rsidRPr="003F579E">
        <w:rPr>
          <w:rFonts w:ascii="BlairMdITC TT-Medium" w:hAnsi="BlairMdITC TT-Medium"/>
          <w:sz w:val="16"/>
          <w:szCs w:val="16"/>
        </w:rPr>
        <w:tab/>
      </w:r>
    </w:p>
    <w:p w14:paraId="55B25A14" w14:textId="77777777" w:rsidR="00D715DD" w:rsidRDefault="00D715DD" w:rsidP="00D715DD">
      <w:pPr>
        <w:ind w:left="2124" w:firstLine="708"/>
        <w:rPr>
          <w:rFonts w:ascii="BlairMdITC TT-Medium" w:hAnsi="BlairMdITC TT-Medium"/>
          <w:sz w:val="16"/>
          <w:szCs w:val="16"/>
        </w:rPr>
      </w:pPr>
      <w:r w:rsidRPr="003F579E">
        <w:rPr>
          <w:rFonts w:ascii="BlairMdITC TT-Medium" w:hAnsi="BlairMdITC TT-Medium"/>
          <w:sz w:val="16"/>
          <w:szCs w:val="16"/>
        </w:rPr>
        <w:t>rte de la Clochatte 53</w:t>
      </w:r>
      <w:r w:rsidRPr="003F579E">
        <w:rPr>
          <w:rFonts w:ascii="BlairMdITC TT-Medium" w:hAnsi="BlairMdITC TT-Medium"/>
          <w:sz w:val="16"/>
          <w:szCs w:val="16"/>
        </w:rPr>
        <w:tab/>
      </w:r>
    </w:p>
    <w:p w14:paraId="3636A22F" w14:textId="77777777" w:rsidR="00D715DD" w:rsidRDefault="00D715DD" w:rsidP="00D715DD">
      <w:pPr>
        <w:ind w:left="2124" w:firstLine="708"/>
        <w:rPr>
          <w:rFonts w:ascii="BlairMdITC TT-Medium" w:hAnsi="BlairMdITC TT-Medium"/>
          <w:sz w:val="16"/>
          <w:szCs w:val="16"/>
        </w:rPr>
      </w:pPr>
      <w:r w:rsidRPr="003F579E">
        <w:rPr>
          <w:rFonts w:ascii="BlairMdITC TT-Medium" w:hAnsi="BlairMdITC TT-Medium"/>
          <w:sz w:val="16"/>
          <w:szCs w:val="16"/>
        </w:rPr>
        <w:t>1052 Le Mont sur Lausanne</w:t>
      </w:r>
    </w:p>
    <w:p w14:paraId="68F8B4A5" w14:textId="77777777" w:rsidR="00D715DD" w:rsidRDefault="00D715DD" w:rsidP="00D715DD">
      <w:pPr>
        <w:rPr>
          <w:rFonts w:ascii="BlairMdITC TT-Medium" w:hAnsi="BlairMdITC TT-Medium"/>
          <w:sz w:val="16"/>
          <w:szCs w:val="16"/>
        </w:rPr>
      </w:pPr>
    </w:p>
    <w:p w14:paraId="28371A66" w14:textId="77777777" w:rsidR="00D715DD" w:rsidRDefault="00D715DD" w:rsidP="00D715DD">
      <w:pPr>
        <w:rPr>
          <w:rFonts w:ascii="BlairMdITC TT-Medium" w:hAnsi="BlairMdITC TT-Medium"/>
          <w:sz w:val="16"/>
          <w:szCs w:val="16"/>
        </w:rPr>
      </w:pPr>
      <w:r>
        <w:rPr>
          <w:rFonts w:ascii="BlairMdITC TT-Medium" w:hAnsi="BlairMdITC TT-Medium"/>
          <w:sz w:val="16"/>
          <w:szCs w:val="16"/>
        </w:rPr>
        <w:t>Tous les paiements doivent nous parvenir au plus tard 30 (trente) jours après émission de la facture. Passé ce délai, les frais de rappel et des intérêts moratoires de 5% l’an seront ajoutés à la facture finale.</w:t>
      </w:r>
    </w:p>
    <w:p w14:paraId="64FC8994" w14:textId="77777777" w:rsidR="00D715DD" w:rsidRPr="003F579E" w:rsidRDefault="00D715DD" w:rsidP="00D715DD">
      <w:pPr>
        <w:rPr>
          <w:rFonts w:ascii="BlairMdITC TT-Medium" w:hAnsi="BlairMdITC TT-Medium"/>
          <w:sz w:val="16"/>
          <w:szCs w:val="16"/>
        </w:rPr>
      </w:pPr>
    </w:p>
    <w:p w14:paraId="4736DA64" w14:textId="77777777" w:rsidR="00D715DD" w:rsidRPr="003F579E" w:rsidRDefault="00D715DD" w:rsidP="00D715DD">
      <w:pPr>
        <w:rPr>
          <w:rFonts w:ascii="BlairMdITC TT-Medium" w:hAnsi="BlairMdITC TT-Medium" w:cs="Papyrus"/>
          <w:color w:val="948A54" w:themeColor="background2" w:themeShade="80"/>
          <w:sz w:val="20"/>
          <w:szCs w:val="20"/>
        </w:rPr>
      </w:pPr>
      <w:r>
        <w:rPr>
          <w:rFonts w:ascii="BlairMdITC TT-Medium" w:hAnsi="BlairMdITC TT-Medium" w:cs="Papyrus"/>
          <w:color w:val="948A54" w:themeColor="background2" w:themeShade="80"/>
          <w:sz w:val="20"/>
          <w:szCs w:val="20"/>
        </w:rPr>
        <w:t>10</w:t>
      </w:r>
      <w:r w:rsidRPr="003F579E">
        <w:rPr>
          <w:rFonts w:ascii="BlairMdITC TT-Medium" w:hAnsi="BlairMdITC TT-Medium" w:cs="Papyrus"/>
          <w:color w:val="948A54" w:themeColor="background2" w:themeShade="80"/>
          <w:sz w:val="20"/>
          <w:szCs w:val="20"/>
        </w:rPr>
        <w:t xml:space="preserve"> – Conditions d’annulation</w:t>
      </w:r>
    </w:p>
    <w:p w14:paraId="1E651030" w14:textId="77777777" w:rsidR="00D715DD" w:rsidRDefault="00D715DD" w:rsidP="00D715DD">
      <w:pPr>
        <w:rPr>
          <w:rFonts w:ascii="BlairMdITC TT-Medium" w:hAnsi="BlairMdITC TT-Medium"/>
          <w:sz w:val="16"/>
          <w:szCs w:val="16"/>
        </w:rPr>
      </w:pPr>
      <w:r w:rsidRPr="003F579E">
        <w:rPr>
          <w:rFonts w:ascii="BlairMdITC TT-Medium" w:hAnsi="BlairMdITC TT-Medium"/>
          <w:sz w:val="16"/>
          <w:szCs w:val="16"/>
        </w:rPr>
        <w:t xml:space="preserve">Après </w:t>
      </w:r>
      <w:r>
        <w:rPr>
          <w:rFonts w:ascii="BlairMdITC TT-Medium" w:hAnsi="BlairMdITC TT-Medium"/>
          <w:sz w:val="16"/>
          <w:szCs w:val="16"/>
        </w:rPr>
        <w:t>confirmation de l’événement, une indemnité vous sera réclamée en cas d’annulation, selon les conditions suivantes :</w:t>
      </w:r>
    </w:p>
    <w:p w14:paraId="262ABD75" w14:textId="77777777" w:rsidR="00D715DD" w:rsidRDefault="00D715DD" w:rsidP="00D715DD">
      <w:pPr>
        <w:rPr>
          <w:rFonts w:ascii="BlairMdITC TT-Medium" w:hAnsi="BlairMdITC TT-Medium"/>
          <w:sz w:val="16"/>
          <w:szCs w:val="16"/>
        </w:rPr>
      </w:pPr>
      <w:r>
        <w:rPr>
          <w:rFonts w:ascii="BlairMdITC TT-Medium" w:hAnsi="BlairMdITC TT-Medium"/>
          <w:sz w:val="16"/>
          <w:szCs w:val="16"/>
        </w:rPr>
        <w:t>Nombre de jours précédents l’évènement :</w:t>
      </w:r>
    </w:p>
    <w:p w14:paraId="50B2F7F0" w14:textId="77777777" w:rsidR="00D715DD" w:rsidRDefault="00D715DD" w:rsidP="00D715DD">
      <w:pPr>
        <w:rPr>
          <w:rFonts w:ascii="BlairMdITC TT-Medium" w:hAnsi="BlairMdITC TT-Medium"/>
          <w:sz w:val="16"/>
          <w:szCs w:val="16"/>
        </w:rPr>
      </w:pPr>
      <w:r>
        <w:rPr>
          <w:rFonts w:ascii="BlairMdITC TT-Medium" w:hAnsi="BlairMdITC TT-Medium"/>
          <w:sz w:val="16"/>
          <w:szCs w:val="16"/>
        </w:rPr>
        <w:t xml:space="preserve">60 jours </w:t>
      </w:r>
      <w:r>
        <w:rPr>
          <w:rFonts w:ascii="BlairMdITC TT-Medium" w:hAnsi="BlairMdITC TT-Medium"/>
          <w:sz w:val="16"/>
          <w:szCs w:val="16"/>
        </w:rPr>
        <w:tab/>
      </w:r>
      <w:r>
        <w:rPr>
          <w:rFonts w:ascii="BlairMdITC TT-Medium" w:hAnsi="BlairMdITC TT-Medium"/>
          <w:sz w:val="16"/>
          <w:szCs w:val="16"/>
        </w:rPr>
        <w:tab/>
        <w:t>200.- de frais administratif</w:t>
      </w:r>
    </w:p>
    <w:p w14:paraId="7CDE8222" w14:textId="77777777" w:rsidR="00D715DD" w:rsidRDefault="00D715DD" w:rsidP="00D715DD">
      <w:pPr>
        <w:rPr>
          <w:rFonts w:ascii="BlairMdITC TT-Medium" w:hAnsi="BlairMdITC TT-Medium"/>
          <w:color w:val="943634" w:themeColor="accent2" w:themeShade="BF"/>
          <w:sz w:val="18"/>
          <w:szCs w:val="18"/>
        </w:rPr>
      </w:pPr>
      <w:r>
        <w:rPr>
          <w:rFonts w:ascii="BlairMdITC TT-Medium" w:hAnsi="BlairMdITC TT-Medium"/>
          <w:sz w:val="16"/>
          <w:szCs w:val="16"/>
        </w:rPr>
        <w:t>30 jours</w:t>
      </w:r>
      <w:r>
        <w:rPr>
          <w:rFonts w:ascii="BlairMdITC TT-Medium" w:hAnsi="BlairMdITC TT-Medium"/>
          <w:sz w:val="16"/>
          <w:szCs w:val="16"/>
        </w:rPr>
        <w:tab/>
      </w:r>
      <w:r>
        <w:rPr>
          <w:rFonts w:ascii="BlairMdITC TT-Medium" w:hAnsi="BlairMdITC TT-Medium"/>
          <w:sz w:val="16"/>
          <w:szCs w:val="16"/>
        </w:rPr>
        <w:tab/>
        <w:t>paiement de 25% du devis</w:t>
      </w:r>
      <w:r>
        <w:rPr>
          <w:rFonts w:ascii="BlairMdITC TT-Medium" w:hAnsi="BlairMdITC TT-Medium"/>
          <w:sz w:val="16"/>
          <w:szCs w:val="16"/>
        </w:rPr>
        <w:tab/>
      </w:r>
      <w:r>
        <w:rPr>
          <w:rFonts w:ascii="BlairMdITC TT-Medium" w:hAnsi="BlairMdITC TT-Medium"/>
          <w:sz w:val="16"/>
          <w:szCs w:val="16"/>
        </w:rPr>
        <w:tab/>
      </w:r>
      <w:r>
        <w:rPr>
          <w:rFonts w:ascii="BlairMdITC TT-Medium" w:hAnsi="BlairMdITC TT-Medium"/>
          <w:sz w:val="16"/>
          <w:szCs w:val="16"/>
        </w:rPr>
        <w:tab/>
      </w:r>
    </w:p>
    <w:p w14:paraId="7F334B48" w14:textId="77777777" w:rsidR="00D715DD" w:rsidRDefault="00D715DD" w:rsidP="00D715DD">
      <w:pPr>
        <w:rPr>
          <w:rFonts w:ascii="BlairMdITC TT-Medium" w:hAnsi="BlairMdITC TT-Medium"/>
          <w:sz w:val="16"/>
          <w:szCs w:val="16"/>
        </w:rPr>
      </w:pPr>
      <w:r>
        <w:rPr>
          <w:rFonts w:ascii="BlairMdITC TT-Medium" w:hAnsi="BlairMdITC TT-Medium"/>
          <w:sz w:val="16"/>
          <w:szCs w:val="16"/>
        </w:rPr>
        <w:t>15 jours</w:t>
      </w:r>
      <w:r>
        <w:rPr>
          <w:rFonts w:ascii="BlairMdITC TT-Medium" w:hAnsi="BlairMdITC TT-Medium"/>
          <w:sz w:val="16"/>
          <w:szCs w:val="16"/>
        </w:rPr>
        <w:tab/>
      </w:r>
      <w:r>
        <w:rPr>
          <w:rFonts w:ascii="BlairMdITC TT-Medium" w:hAnsi="BlairMdITC TT-Medium"/>
          <w:sz w:val="16"/>
          <w:szCs w:val="16"/>
        </w:rPr>
        <w:tab/>
        <w:t>paiement de 50% du devis</w:t>
      </w:r>
    </w:p>
    <w:p w14:paraId="6DDC0FF3" w14:textId="77777777" w:rsidR="00D715DD" w:rsidRDefault="00D715DD" w:rsidP="00D715DD">
      <w:pPr>
        <w:rPr>
          <w:rFonts w:ascii="BlairMdITC TT-Medium" w:hAnsi="BlairMdITC TT-Medium"/>
          <w:sz w:val="16"/>
          <w:szCs w:val="16"/>
        </w:rPr>
      </w:pPr>
      <w:r>
        <w:rPr>
          <w:rFonts w:ascii="BlairMdITC TT-Medium" w:hAnsi="BlairMdITC TT-Medium"/>
          <w:sz w:val="16"/>
          <w:szCs w:val="16"/>
        </w:rPr>
        <w:t>7 jours</w:t>
      </w:r>
      <w:r>
        <w:rPr>
          <w:rFonts w:ascii="BlairMdITC TT-Medium" w:hAnsi="BlairMdITC TT-Medium"/>
          <w:sz w:val="16"/>
          <w:szCs w:val="16"/>
        </w:rPr>
        <w:tab/>
      </w:r>
      <w:r>
        <w:rPr>
          <w:rFonts w:ascii="BlairMdITC TT-Medium" w:hAnsi="BlairMdITC TT-Medium"/>
          <w:sz w:val="16"/>
          <w:szCs w:val="16"/>
        </w:rPr>
        <w:tab/>
        <w:t>paiement de 75% du devis</w:t>
      </w:r>
    </w:p>
    <w:p w14:paraId="2E5CD4CA" w14:textId="77777777" w:rsidR="00D715DD" w:rsidRDefault="00D715DD" w:rsidP="00D715DD">
      <w:pPr>
        <w:rPr>
          <w:rFonts w:ascii="BlairMdITC TT-Medium" w:hAnsi="BlairMdITC TT-Medium"/>
          <w:sz w:val="16"/>
          <w:szCs w:val="16"/>
        </w:rPr>
      </w:pPr>
      <w:r>
        <w:rPr>
          <w:rFonts w:ascii="BlairMdITC TT-Medium" w:hAnsi="BlairMdITC TT-Medium"/>
          <w:sz w:val="16"/>
          <w:szCs w:val="16"/>
        </w:rPr>
        <w:t>Au delà</w:t>
      </w:r>
      <w:r>
        <w:rPr>
          <w:rFonts w:ascii="BlairMdITC TT-Medium" w:hAnsi="BlairMdITC TT-Medium"/>
          <w:sz w:val="16"/>
          <w:szCs w:val="16"/>
        </w:rPr>
        <w:tab/>
      </w:r>
      <w:r>
        <w:rPr>
          <w:rFonts w:ascii="BlairMdITC TT-Medium" w:hAnsi="BlairMdITC TT-Medium"/>
          <w:sz w:val="16"/>
          <w:szCs w:val="16"/>
        </w:rPr>
        <w:tab/>
        <w:t>la facture est due en totalité</w:t>
      </w:r>
    </w:p>
    <w:p w14:paraId="3A5C186F" w14:textId="77777777" w:rsidR="00D715DD" w:rsidRPr="003F579E" w:rsidRDefault="00D715DD" w:rsidP="00D715DD">
      <w:pPr>
        <w:rPr>
          <w:rFonts w:ascii="BlairMdITC TT-Medium" w:hAnsi="BlairMdITC TT-Medium"/>
          <w:sz w:val="16"/>
          <w:szCs w:val="16"/>
        </w:rPr>
      </w:pPr>
    </w:p>
    <w:p w14:paraId="7A222600" w14:textId="77777777" w:rsidR="00D715DD" w:rsidRDefault="00D715DD" w:rsidP="00D715DD">
      <w:pPr>
        <w:rPr>
          <w:rFonts w:ascii="BlairMdITC TT-Medium" w:hAnsi="BlairMdITC TT-Medium"/>
          <w:sz w:val="18"/>
          <w:szCs w:val="18"/>
        </w:rPr>
      </w:pPr>
    </w:p>
    <w:p w14:paraId="0B18B960" w14:textId="77777777" w:rsidR="00D715DD" w:rsidRPr="00914E8A" w:rsidRDefault="00D715DD" w:rsidP="00D715DD">
      <w:pPr>
        <w:rPr>
          <w:rFonts w:ascii="BlairMdITC TT-Medium" w:hAnsi="BlairMdITC TT-Medium"/>
          <w:sz w:val="18"/>
          <w:szCs w:val="18"/>
        </w:rPr>
      </w:pPr>
      <w:r w:rsidRPr="00914E8A">
        <w:rPr>
          <w:rFonts w:ascii="BlairMdITC TT-Medium" w:hAnsi="BlairMdITC TT-Medium"/>
          <w:color w:val="943634" w:themeColor="accent2" w:themeShade="BF"/>
          <w:sz w:val="18"/>
          <w:szCs w:val="18"/>
        </w:rPr>
        <w:t>Signature bon pour accord :</w:t>
      </w:r>
    </w:p>
    <w:p w14:paraId="4E8C5697" w14:textId="77777777" w:rsidR="00BC3CE2" w:rsidRDefault="00D715DD" w:rsidP="00BC3CE2">
      <w:pPr>
        <w:rPr>
          <w:rFonts w:ascii="BlairMdITC TT-Medium" w:hAnsi="BlairMdITC TT-Medium"/>
          <w:sz w:val="18"/>
          <w:szCs w:val="18"/>
        </w:rPr>
      </w:pPr>
      <w:r>
        <w:rPr>
          <w:rFonts w:ascii="BlairMdITC TT-Medium" w:hAnsi="BlairMdITC TT-Medium"/>
          <w:sz w:val="18"/>
          <w:szCs w:val="18"/>
        </w:rPr>
        <w:t>Date &amp; signature</w:t>
      </w:r>
      <w:r w:rsidR="00BC3CE2">
        <w:rPr>
          <w:rFonts w:ascii="BlairMdITC TT-Medium" w:hAnsi="BlairMdITC TT-Medium"/>
          <w:sz w:val="18"/>
          <w:szCs w:val="18"/>
        </w:rPr>
        <w:tab/>
      </w:r>
      <w:r w:rsidR="00BC3CE2">
        <w:rPr>
          <w:rFonts w:ascii="BlairMdITC TT-Medium" w:hAnsi="BlairMdITC TT-Medium"/>
          <w:sz w:val="18"/>
          <w:szCs w:val="18"/>
        </w:rPr>
        <w:tab/>
      </w:r>
      <w:r w:rsidR="00BC3CE2">
        <w:rPr>
          <w:rFonts w:ascii="BlairMdITC TT-Medium" w:hAnsi="BlairMdITC TT-Medium"/>
          <w:sz w:val="18"/>
          <w:szCs w:val="18"/>
        </w:rPr>
        <w:tab/>
      </w:r>
      <w:r w:rsidR="00BC3CE2">
        <w:rPr>
          <w:rFonts w:ascii="BlairMdITC TT-Medium" w:hAnsi="BlairMdITC TT-Medium"/>
          <w:sz w:val="18"/>
          <w:szCs w:val="18"/>
        </w:rPr>
        <w:tab/>
      </w:r>
    </w:p>
    <w:p w14:paraId="78E2B9F7" w14:textId="77777777" w:rsidR="00BC3CE2" w:rsidRDefault="00BC3CE2" w:rsidP="00BC3CE2">
      <w:pPr>
        <w:rPr>
          <w:rFonts w:ascii="BlairMdITC TT-Medium" w:hAnsi="BlairMdITC TT-Medium"/>
          <w:sz w:val="18"/>
          <w:szCs w:val="18"/>
        </w:rPr>
      </w:pPr>
    </w:p>
    <w:p w14:paraId="2D053424" w14:textId="77777777" w:rsidR="00BC3CE2" w:rsidRDefault="00BC3CE2" w:rsidP="00BC3CE2">
      <w:pPr>
        <w:rPr>
          <w:rFonts w:ascii="BlairMdITC TT-Medium" w:hAnsi="BlairMdITC TT-Medium"/>
          <w:sz w:val="18"/>
          <w:szCs w:val="18"/>
        </w:rPr>
      </w:pPr>
    </w:p>
    <w:p w14:paraId="3BAE02D9" w14:textId="77777777" w:rsidR="00BC3CE2" w:rsidRDefault="00BC3CE2" w:rsidP="00BC3CE2">
      <w:pPr>
        <w:rPr>
          <w:rFonts w:ascii="BlairMdITC TT-Medium" w:hAnsi="BlairMdITC TT-Medium"/>
          <w:sz w:val="18"/>
          <w:szCs w:val="18"/>
        </w:rPr>
      </w:pPr>
    </w:p>
    <w:p w14:paraId="1DB01A66" w14:textId="77777777" w:rsidR="00BC3CE2" w:rsidRDefault="00BC3CE2" w:rsidP="00BC3CE2">
      <w:pPr>
        <w:rPr>
          <w:rFonts w:ascii="BlairMdITC TT-Medium" w:hAnsi="BlairMdITC TT-Medium"/>
          <w:sz w:val="18"/>
          <w:szCs w:val="18"/>
        </w:rPr>
      </w:pPr>
    </w:p>
    <w:p w14:paraId="07F16D2F" w14:textId="77777777" w:rsidR="00BC3CE2" w:rsidRDefault="00BC3CE2" w:rsidP="00BC3CE2">
      <w:pPr>
        <w:rPr>
          <w:rFonts w:ascii="BlairMdITC TT-Medium" w:hAnsi="BlairMdITC TT-Medium"/>
          <w:sz w:val="18"/>
          <w:szCs w:val="18"/>
        </w:rPr>
      </w:pPr>
    </w:p>
    <w:p w14:paraId="53F66B68" w14:textId="77777777" w:rsidR="00BC3CE2" w:rsidRDefault="00BC3CE2" w:rsidP="00BC3CE2">
      <w:pPr>
        <w:rPr>
          <w:rFonts w:ascii="BlairMdITC TT-Medium" w:hAnsi="BlairMdITC TT-Medium"/>
          <w:sz w:val="18"/>
          <w:szCs w:val="18"/>
        </w:rPr>
      </w:pPr>
    </w:p>
    <w:p w14:paraId="2F834BA0" w14:textId="77777777" w:rsidR="00D715DD" w:rsidRPr="00BC3CE2" w:rsidRDefault="00BC3CE2" w:rsidP="00BC3CE2">
      <w:pPr>
        <w:rPr>
          <w:rFonts w:ascii="BlairMdITC TT-Medium" w:hAnsi="BlairMdITC TT-Medium"/>
          <w:sz w:val="18"/>
          <w:szCs w:val="18"/>
        </w:rPr>
      </w:pPr>
      <w:r>
        <w:rPr>
          <w:rFonts w:ascii="BlairMdITC TT-Medium" w:hAnsi="BlairMdITC TT-Medium"/>
          <w:sz w:val="18"/>
          <w:szCs w:val="18"/>
        </w:rPr>
        <w:t>Société Epinove Sàrl</w:t>
      </w:r>
      <w:r>
        <w:rPr>
          <w:rFonts w:ascii="BlairMdITC TT-Medium" w:hAnsi="BlairMdITC TT-Medium"/>
          <w:sz w:val="18"/>
          <w:szCs w:val="18"/>
        </w:rPr>
        <w:tab/>
      </w:r>
      <w:r>
        <w:rPr>
          <w:rFonts w:ascii="BlairMdITC TT-Medium" w:hAnsi="BlairMdITC TT-Medium"/>
          <w:sz w:val="18"/>
          <w:szCs w:val="18"/>
        </w:rPr>
        <w:tab/>
      </w:r>
      <w:r>
        <w:rPr>
          <w:rFonts w:ascii="BlairMdITC TT-Medium" w:hAnsi="BlairMdITC TT-Medium"/>
          <w:sz w:val="18"/>
          <w:szCs w:val="18"/>
        </w:rPr>
        <w:tab/>
      </w:r>
      <w:r>
        <w:rPr>
          <w:rFonts w:ascii="BlairMdITC TT-Medium" w:hAnsi="BlairMdITC TT-Medium"/>
          <w:sz w:val="18"/>
          <w:szCs w:val="18"/>
        </w:rPr>
        <w:tab/>
      </w:r>
      <w:r w:rsidR="00D715DD">
        <w:rPr>
          <w:rFonts w:ascii="BlairMdITC TT-Medium" w:hAnsi="BlairMdITC TT-Medium"/>
          <w:sz w:val="20"/>
          <w:szCs w:val="20"/>
        </w:rPr>
        <w:t xml:space="preserve">Mise à jour, le 9 février 2015 </w:t>
      </w:r>
    </w:p>
    <w:p w14:paraId="5AF9009B" w14:textId="77777777" w:rsidR="00D715DD" w:rsidRDefault="00BC3CE2" w:rsidP="00BC3CE2">
      <w:pPr>
        <w:rPr>
          <w:rFonts w:ascii="BlairMdITC TT-Medium" w:hAnsi="BlairMdITC TT-Medium"/>
          <w:sz w:val="20"/>
          <w:szCs w:val="20"/>
        </w:rPr>
      </w:pPr>
      <w:r>
        <w:rPr>
          <w:rFonts w:ascii="BlairMdITC TT-Medium" w:hAnsi="BlairMdITC TT-Medium"/>
          <w:sz w:val="20"/>
          <w:szCs w:val="20"/>
        </w:rPr>
        <w:t>Rte de la Chochatte 53</w:t>
      </w:r>
    </w:p>
    <w:p w14:paraId="1D991F17" w14:textId="77777777" w:rsidR="00BC3CE2" w:rsidRDefault="00BC3CE2" w:rsidP="00BC3CE2">
      <w:pPr>
        <w:rPr>
          <w:rFonts w:ascii="BlairMdITC TT-Medium" w:hAnsi="BlairMdITC TT-Medium"/>
          <w:sz w:val="20"/>
          <w:szCs w:val="20"/>
        </w:rPr>
      </w:pPr>
      <w:r>
        <w:rPr>
          <w:rFonts w:ascii="BlairMdITC TT-Medium" w:hAnsi="BlairMdITC TT-Medium"/>
          <w:sz w:val="20"/>
          <w:szCs w:val="20"/>
        </w:rPr>
        <w:t>1052 le Mont</w:t>
      </w:r>
    </w:p>
    <w:p w14:paraId="164A7499" w14:textId="77777777" w:rsidR="00597665" w:rsidRPr="00BC3CE2" w:rsidRDefault="00F22DBD" w:rsidP="00BC3CE2">
      <w:pPr>
        <w:rPr>
          <w:rFonts w:ascii="BlairMdITC TT-Medium" w:hAnsi="BlairMdITC TT-Medium"/>
          <w:sz w:val="20"/>
          <w:szCs w:val="20"/>
        </w:rPr>
      </w:pPr>
      <w:hyperlink r:id="rId8" w:history="1">
        <w:r w:rsidR="00BC3CE2" w:rsidRPr="00737065">
          <w:rPr>
            <w:rStyle w:val="Lienhypertexte"/>
            <w:rFonts w:ascii="BlairMdITC TT-Medium" w:hAnsi="BlairMdITC TT-Medium"/>
            <w:sz w:val="20"/>
            <w:szCs w:val="20"/>
          </w:rPr>
          <w:t>www.leffervescence.ch</w:t>
        </w:r>
      </w:hyperlink>
      <w:r w:rsidR="00BC3CE2">
        <w:rPr>
          <w:rFonts w:ascii="BlairMdITC TT-Medium" w:hAnsi="BlairMdITC TT-Medium"/>
          <w:sz w:val="20"/>
          <w:szCs w:val="20"/>
        </w:rPr>
        <w:t xml:space="preserve"> </w:t>
      </w:r>
      <w:r w:rsidR="00BC3CE2">
        <w:rPr>
          <w:rFonts w:ascii="BlairMdITC TT-Medium" w:hAnsi="BlairMdITC TT-Medium"/>
          <w:sz w:val="20"/>
          <w:szCs w:val="20"/>
        </w:rPr>
        <w:tab/>
      </w:r>
      <w:r w:rsidR="00BC3CE2">
        <w:rPr>
          <w:rFonts w:ascii="BlairMdITC TT-Medium" w:hAnsi="BlairMdITC TT-Medium"/>
          <w:sz w:val="20"/>
          <w:szCs w:val="20"/>
        </w:rPr>
        <w:tab/>
      </w:r>
      <w:r w:rsidR="00BC3CE2">
        <w:rPr>
          <w:rFonts w:ascii="BlairMdITC TT-Medium" w:hAnsi="BlairMdITC TT-Medium"/>
          <w:sz w:val="20"/>
          <w:szCs w:val="20"/>
        </w:rPr>
        <w:tab/>
      </w:r>
      <w:r w:rsidR="00D715DD" w:rsidRPr="00D715DD">
        <w:rPr>
          <w:rFonts w:ascii="BlairMdITC TT-Medium" w:hAnsi="BlairMdITC TT-Medium"/>
          <w:color w:val="808080" w:themeColor="background1" w:themeShade="80"/>
          <w:sz w:val="20"/>
          <w:szCs w:val="20"/>
        </w:rPr>
        <w:t>3</w:t>
      </w:r>
    </w:p>
    <w:sectPr w:rsidR="00597665" w:rsidRPr="00BC3CE2" w:rsidSect="00D715DD">
      <w:headerReference w:type="default" r:id="rId9"/>
      <w:pgSz w:w="11906" w:h="16838"/>
      <w:pgMar w:top="1843" w:right="849" w:bottom="426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B87681" w14:textId="77777777" w:rsidR="00D715DD" w:rsidRDefault="00D715DD" w:rsidP="00597665">
      <w:pPr>
        <w:spacing w:after="0" w:line="240" w:lineRule="auto"/>
      </w:pPr>
      <w:r>
        <w:separator/>
      </w:r>
    </w:p>
  </w:endnote>
  <w:endnote w:type="continuationSeparator" w:id="0">
    <w:p w14:paraId="34818ECF" w14:textId="77777777" w:rsidR="00D715DD" w:rsidRDefault="00D715DD" w:rsidP="00597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BlairMdITC TT-Medium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Papyrus">
    <w:panose1 w:val="020B0602040200020303"/>
    <w:charset w:val="00"/>
    <w:family w:val="auto"/>
    <w:pitch w:val="variable"/>
    <w:sig w:usb0="80000063" w:usb1="00000040" w:usb2="00000000" w:usb3="00000000" w:csb0="0000006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67D0BF" w14:textId="77777777" w:rsidR="00D715DD" w:rsidRDefault="00D715DD" w:rsidP="00597665">
      <w:pPr>
        <w:spacing w:after="0" w:line="240" w:lineRule="auto"/>
      </w:pPr>
      <w:r>
        <w:separator/>
      </w:r>
    </w:p>
  </w:footnote>
  <w:footnote w:type="continuationSeparator" w:id="0">
    <w:p w14:paraId="50E3DF98" w14:textId="77777777" w:rsidR="00D715DD" w:rsidRDefault="00D715DD" w:rsidP="005976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684331" w14:textId="77777777" w:rsidR="00D715DD" w:rsidRDefault="00D715DD" w:rsidP="00597665">
    <w:pPr>
      <w:pStyle w:val="En-tte"/>
      <w:ind w:hanging="709"/>
    </w:pPr>
    <w:r>
      <w:rPr>
        <w:noProof/>
        <w:lang w:val="fr-FR" w:eastAsia="fr-FR"/>
      </w:rPr>
      <w:drawing>
        <wp:inline distT="0" distB="0" distL="0" distR="0" wp14:anchorId="46DCE062" wp14:editId="2298DCA1">
          <wp:extent cx="2939143" cy="714375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-effervescence_logo_FINAL_CMJN - pour fonds blancs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25000"/>
                            </a14:imgEffect>
                            <a14:imgEffect>
                              <a14:brightnessContrast contrast="-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41413" cy="7149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665"/>
    <w:rsid w:val="0023047C"/>
    <w:rsid w:val="00597665"/>
    <w:rsid w:val="006F6E3F"/>
    <w:rsid w:val="007F7B82"/>
    <w:rsid w:val="00871255"/>
    <w:rsid w:val="00BC3CE2"/>
    <w:rsid w:val="00CD1D63"/>
    <w:rsid w:val="00D6129A"/>
    <w:rsid w:val="00D715DD"/>
    <w:rsid w:val="00DC133A"/>
    <w:rsid w:val="00F22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1B8288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976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97665"/>
  </w:style>
  <w:style w:type="paragraph" w:styleId="Pieddepage">
    <w:name w:val="footer"/>
    <w:basedOn w:val="Normal"/>
    <w:link w:val="PieddepageCar"/>
    <w:uiPriority w:val="99"/>
    <w:unhideWhenUsed/>
    <w:rsid w:val="005976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97665"/>
  </w:style>
  <w:style w:type="paragraph" w:styleId="Textedebulles">
    <w:name w:val="Balloon Text"/>
    <w:basedOn w:val="Normal"/>
    <w:link w:val="TextedebullesCar"/>
    <w:uiPriority w:val="99"/>
    <w:semiHidden/>
    <w:unhideWhenUsed/>
    <w:rsid w:val="005976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97665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BC3CE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976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97665"/>
  </w:style>
  <w:style w:type="paragraph" w:styleId="Pieddepage">
    <w:name w:val="footer"/>
    <w:basedOn w:val="Normal"/>
    <w:link w:val="PieddepageCar"/>
    <w:uiPriority w:val="99"/>
    <w:unhideWhenUsed/>
    <w:rsid w:val="005976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97665"/>
  </w:style>
  <w:style w:type="paragraph" w:styleId="Textedebulles">
    <w:name w:val="Balloon Text"/>
    <w:basedOn w:val="Normal"/>
    <w:link w:val="TextedebullesCar"/>
    <w:uiPriority w:val="99"/>
    <w:semiHidden/>
    <w:unhideWhenUsed/>
    <w:rsid w:val="005976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97665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BC3C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leffervescence.ch" TargetMode="Externa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microsoft.com/office/2007/relationships/hdphoto" Target="media/hdphoto1.wdp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F3C17F-4B62-F448-BA34-182741582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589</Words>
  <Characters>3242</Characters>
  <Application>Microsoft Macintosh Word</Application>
  <DocSecurity>0</DocSecurity>
  <Lines>27</Lines>
  <Paragraphs>7</Paragraphs>
  <ScaleCrop>false</ScaleCrop>
  <Company/>
  <LinksUpToDate>false</LinksUpToDate>
  <CharactersWithSpaces>3824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Massimo Lecci</dc:creator>
  <cp:lastModifiedBy>Guillaume Trouillot</cp:lastModifiedBy>
  <cp:revision>5</cp:revision>
  <cp:lastPrinted>2015-01-30T17:14:00Z</cp:lastPrinted>
  <dcterms:created xsi:type="dcterms:W3CDTF">2015-02-09T17:48:00Z</dcterms:created>
  <dcterms:modified xsi:type="dcterms:W3CDTF">2015-03-04T19:45:00Z</dcterms:modified>
</cp:coreProperties>
</file>